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6CA" w:rsidRDefault="008C6A38">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rsidR="00DF16CA" w:rsidRDefault="008C6A38">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rsidR="00DF16CA" w:rsidRDefault="008C6A38">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extent cx="2303282" cy="378003"/>
            <wp:effectExtent l="0" t="0" r="1768" b="2997"/>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303282" cy="378003"/>
                    </a:xfrm>
                    <a:prstGeom prst="rect">
                      <a:avLst/>
                    </a:prstGeom>
                    <a:noFill/>
                    <a:ln>
                      <a:noFill/>
                      <a:prstDash/>
                    </a:ln>
                  </pic:spPr>
                </pic:pic>
              </a:graphicData>
            </a:graphic>
          </wp:inline>
        </w:drawing>
      </w:r>
    </w:p>
    <w:p w:rsidR="00DF16CA" w:rsidRDefault="008C6A38">
      <w:pPr>
        <w:pStyle w:val="Standard"/>
        <w:spacing w:before="113"/>
        <w:jc w:val="both"/>
        <w:rPr>
          <w:rFonts w:ascii="Source Sans Pro" w:hAnsi="Source Sans Pro"/>
          <w:kern w:val="0"/>
          <w:sz w:val="16"/>
          <w:szCs w:val="16"/>
          <w:lang w:eastAsia="es-ES_tradnl"/>
        </w:rPr>
      </w:pPr>
      <w:r>
        <w:rPr>
          <w:rFonts w:ascii="Source Sans Pro" w:hAnsi="Source Sans Pro"/>
          <w:kern w:val="0"/>
          <w:sz w:val="16"/>
          <w:szCs w:val="16"/>
          <w:lang w:eastAsia="es-ES_tradnl"/>
        </w:rPr>
        <w:t>Orden de 3 de febrero de 202</w:t>
      </w:r>
      <w:r w:rsidR="00C70F98">
        <w:rPr>
          <w:rFonts w:ascii="Source Sans Pro" w:hAnsi="Source Sans Pro"/>
          <w:kern w:val="0"/>
          <w:sz w:val="16"/>
          <w:szCs w:val="16"/>
          <w:lang w:eastAsia="es-ES_tradnl"/>
        </w:rPr>
        <w:t>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29 de fecha 12 de febrero de 2026).</w:t>
      </w:r>
    </w:p>
    <w:p w:rsidR="00DF16CA" w:rsidRDefault="00DF16CA">
      <w:pPr>
        <w:pStyle w:val="Standard"/>
        <w:spacing w:before="113"/>
        <w:jc w:val="both"/>
      </w:pPr>
    </w:p>
    <w:p w:rsidR="00DF16CA" w:rsidRDefault="008C6A38">
      <w:pPr>
        <w:pStyle w:val="Standard"/>
        <w:jc w:val="both"/>
      </w:pPr>
      <w:r>
        <w:rPr>
          <w:noProof/>
          <w:color w:val="000000"/>
        </w:rPr>
        <w:drawing>
          <wp:inline distT="0" distB="0" distL="0" distR="0">
            <wp:extent cx="1566860" cy="554025"/>
            <wp:effectExtent l="0" t="0" r="0" b="0"/>
            <wp:docPr id="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566860" cy="554025"/>
                    </a:xfrm>
                    <a:prstGeom prst="rect">
                      <a:avLst/>
                    </a:prstGeom>
                    <a:noFill/>
                    <a:ln>
                      <a:noFill/>
                      <a:prstDash/>
                    </a:ln>
                  </pic:spPr>
                </pic:pic>
              </a:graphicData>
            </a:graphic>
          </wp:inline>
        </w:drawing>
      </w:r>
    </w:p>
    <w:p w:rsidR="00DF16CA" w:rsidRDefault="00DF16CA">
      <w:pPr>
        <w:pStyle w:val="Standard"/>
        <w:jc w:val="both"/>
        <w:rPr>
          <w:rFonts w:ascii="Source Sans Pro" w:hAnsi="Source Sans Pro"/>
          <w:b/>
          <w:bCs/>
          <w:kern w:val="0"/>
          <w:sz w:val="16"/>
          <w:szCs w:val="16"/>
          <w:lang w:eastAsia="es-ES_tradnl"/>
        </w:rPr>
      </w:pPr>
    </w:p>
    <w:p w:rsidR="00DF16CA" w:rsidRDefault="008C6A38">
      <w:pPr>
        <w:pStyle w:val="Standard"/>
        <w:jc w:val="both"/>
      </w:pPr>
      <w:r w:rsidRPr="00BF733F">
        <w:rPr>
          <w:rFonts w:ascii="Source Sans Pro" w:hAnsi="Source Sans Pro"/>
          <w:b/>
          <w:bCs/>
          <w:color w:val="0070C0"/>
          <w:kern w:val="0"/>
          <w:sz w:val="16"/>
          <w:szCs w:val="16"/>
          <w:lang w:eastAsia="es-ES_tradnl"/>
        </w:rPr>
        <w:t>MODELO PROPIO GDR CAMPIÑA SUR CORDOBESA</w:t>
      </w:r>
      <w:r w:rsidRPr="00830AC2">
        <w:rPr>
          <w:rFonts w:ascii="Source Sans Pro" w:hAnsi="Source Sans Pro"/>
          <w:b/>
          <w:bCs/>
          <w:color w:val="0070C0"/>
          <w:kern w:val="0"/>
          <w:sz w:val="16"/>
          <w:szCs w:val="16"/>
          <w:lang w:eastAsia="es-ES_tradnl"/>
        </w:rPr>
        <w:t xml:space="preserve"> </w:t>
      </w:r>
      <w:r w:rsidR="004020CB">
        <w:rPr>
          <w:rFonts w:ascii="Source Sans Pro" w:hAnsi="Source Sans Pro"/>
          <w:b/>
          <w:bCs/>
          <w:color w:val="0070C0"/>
          <w:kern w:val="0"/>
          <w:sz w:val="16"/>
          <w:szCs w:val="16"/>
          <w:lang w:eastAsia="es-ES_tradnl"/>
        </w:rPr>
        <w:t xml:space="preserve">V2 </w:t>
      </w:r>
      <w:r w:rsidR="00830AC2" w:rsidRPr="00830AC2">
        <w:rPr>
          <w:rFonts w:ascii="Source Sans Pro" w:hAnsi="Source Sans Pro"/>
          <w:b/>
          <w:bCs/>
          <w:color w:val="0070C0"/>
          <w:kern w:val="0"/>
          <w:sz w:val="16"/>
          <w:szCs w:val="16"/>
          <w:lang w:eastAsia="es-ES_tradnl"/>
        </w:rPr>
        <w:t>04.06.2026</w:t>
      </w:r>
      <w:r w:rsidRPr="00830AC2">
        <w:rPr>
          <w:rFonts w:ascii="Source Sans Pro" w:hAnsi="Source Sans Pro"/>
          <w:b/>
          <w:bCs/>
          <w:color w:val="0070C0"/>
          <w:kern w:val="0"/>
          <w:sz w:val="16"/>
          <w:szCs w:val="16"/>
          <w:lang w:eastAsia="es-ES_tradnl"/>
        </w:rPr>
        <w:t xml:space="preserve">                                                                                              </w:t>
      </w:r>
    </w:p>
    <w:p w:rsidR="00DF16CA" w:rsidRDefault="00DF16CA">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DF16CA">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 xml:space="preserve">DATOS GENERALES DE LA OPERACIÓN </w:t>
            </w:r>
          </w:p>
        </w:tc>
      </w:tr>
      <w:tr w:rsidR="00DF16CA">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APELLIDOS Y NOMBRE/RAZÓN SOCIAL/DENOMINACIÓN SOLICITANTE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color w:val="FF0000"/>
                <w:kern w:val="0"/>
                <w:lang w:eastAsia="es-ES_tradnl"/>
              </w:rPr>
            </w:pPr>
          </w:p>
          <w:p w:rsidR="00DF16CA" w:rsidRDefault="00DF16CA">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DNI/NIE/NIF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color w:val="FF0000"/>
                <w:kern w:val="0"/>
                <w:lang w:eastAsia="es-ES_tradnl"/>
              </w:rPr>
            </w:pPr>
          </w:p>
          <w:p w:rsidR="00DF16CA" w:rsidRDefault="00DF16CA">
            <w:pPr>
              <w:pStyle w:val="TableContents"/>
              <w:spacing w:before="28" w:after="28"/>
              <w:jc w:val="both"/>
              <w:rPr>
                <w:rFonts w:ascii="Source Sans Pro" w:hAnsi="Source Sans Pro"/>
                <w:color w:val="FF0000"/>
                <w:kern w:val="0"/>
                <w:lang w:eastAsia="es-ES_tradnl"/>
              </w:rPr>
            </w:pPr>
          </w:p>
        </w:tc>
      </w:tr>
      <w:tr w:rsidR="00DF16CA">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APELLIDOS Y NOMBRE DE LA PERSONA REPRESENTANTE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DNI/NIE </w:t>
            </w:r>
            <w:r>
              <w:rPr>
                <w:rFonts w:ascii="Source Sans Pro" w:hAnsi="Source Sans Pro"/>
                <w:kern w:val="0"/>
                <w:lang w:eastAsia="es-ES_tradnl"/>
              </w:rPr>
              <w:t>(1.1)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FECHA COMIENZO ACTIVIDAD </w:t>
            </w:r>
            <w:r>
              <w:rPr>
                <w:rFonts w:ascii="Source Sans Pro" w:hAnsi="Source Sans Pro"/>
                <w:kern w:val="0"/>
                <w:lang w:eastAsia="es-ES_tradnl"/>
              </w:rPr>
              <w:t>(1.4)</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8C6A38">
            <w:pPr>
              <w:pStyle w:val="TableContents"/>
              <w:spacing w:before="28" w:after="28"/>
              <w:jc w:val="both"/>
            </w:pPr>
            <w:r>
              <w:rPr>
                <w:rFonts w:ascii="Source Sans Pro" w:hAnsi="Source Sans Pro"/>
                <w:b/>
                <w:bCs/>
                <w:kern w:val="0"/>
                <w:lang w:eastAsia="es-ES_tradnl"/>
              </w:rPr>
              <w:t>REFERENCIA</w:t>
            </w:r>
            <w:r>
              <w:rPr>
                <w:rFonts w:ascii="Source Sans Pro" w:hAnsi="Source Sans Pro"/>
                <w:kern w:val="0"/>
                <w:lang w:eastAsia="es-ES_tradnl"/>
              </w:rPr>
              <w:t xml:space="preserve"> (1.5)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tc>
      </w:tr>
      <w:tr w:rsidR="00DF16CA">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FECHA DE INICIO DE LA OPERACIÓN </w:t>
            </w:r>
            <w:r>
              <w:rPr>
                <w:rFonts w:ascii="Source Sans Pro" w:hAnsi="Source Sans Pro"/>
                <w:kern w:val="0"/>
                <w:lang w:eastAsia="es-ES_tradnl"/>
              </w:rPr>
              <w:t>(1.6)</w:t>
            </w:r>
            <w:r>
              <w:rPr>
                <w:rFonts w:ascii="Source Sans Pro" w:hAnsi="Source Sans Pro"/>
                <w:b/>
                <w:bCs/>
                <w:kern w:val="0"/>
                <w:lang w:eastAsia="es-ES_tradnl"/>
              </w:rPr>
              <w:t>:</w:t>
            </w:r>
          </w:p>
          <w:p w:rsidR="00DF16CA" w:rsidRDefault="004020CB">
            <w:pPr>
              <w:pStyle w:val="TableContents"/>
              <w:spacing w:before="28" w:after="28"/>
            </w:pPr>
            <w:sdt>
              <w:sdtPr>
                <w:rPr>
                  <w:rFonts w:ascii="Source Sans Pro" w:hAnsi="Source Sans Pro"/>
                  <w:kern w:val="0"/>
                  <w:sz w:val="16"/>
                  <w:szCs w:val="16"/>
                  <w:lang w:eastAsia="es-ES_tradnl"/>
                </w:rPr>
                <w:id w:val="1876039506"/>
                <w14:checkbox>
                  <w14:checked w14:val="0"/>
                  <w14:checkedState w14:val="2612" w14:font="MS Gothic"/>
                  <w14:uncheckedState w14:val="2610" w14:font="MS Gothic"/>
                </w14:checkbox>
              </w:sdtPr>
              <w:sdtEndPr/>
              <w:sdtContent>
                <w:r w:rsidR="0035754F">
                  <w:rPr>
                    <w:rFonts w:ascii="MS Gothic" w:eastAsia="MS Gothic" w:hAnsi="MS Gothic" w:hint="eastAsia"/>
                    <w:kern w:val="0"/>
                    <w:sz w:val="16"/>
                    <w:szCs w:val="16"/>
                    <w:lang w:eastAsia="es-ES_tradnl"/>
                  </w:rPr>
                  <w:t>☐</w:t>
                </w:r>
              </w:sdtContent>
            </w:sdt>
            <w:r w:rsidR="008C6A38">
              <w:rPr>
                <w:rFonts w:ascii="Source Sans Pro" w:hAnsi="Source Sans Pro"/>
                <w:kern w:val="0"/>
                <w:sz w:val="16"/>
                <w:szCs w:val="16"/>
                <w:lang w:eastAsia="es-ES_tradnl"/>
              </w:rPr>
              <w:t xml:space="preserve">  La operación no se encuentra iniciada. Fecha prevista de inicio: __________________</w:t>
            </w:r>
          </w:p>
          <w:p w:rsidR="00DF16CA" w:rsidRDefault="004020CB">
            <w:pPr>
              <w:pStyle w:val="TableContents"/>
              <w:spacing w:before="28" w:after="113"/>
            </w:pPr>
            <w:sdt>
              <w:sdtPr>
                <w:rPr>
                  <w:rFonts w:ascii="Source Sans Pro" w:hAnsi="Source Sans Pro"/>
                  <w:kern w:val="0"/>
                  <w:sz w:val="16"/>
                  <w:szCs w:val="16"/>
                  <w:lang w:eastAsia="es-ES_tradnl"/>
                </w:rPr>
                <w:id w:val="-129639555"/>
                <w14:checkbox>
                  <w14:checked w14:val="0"/>
                  <w14:checkedState w14:val="2612" w14:font="MS Gothic"/>
                  <w14:uncheckedState w14:val="2610" w14:font="MS Gothic"/>
                </w14:checkbox>
              </w:sdtPr>
              <w:sdtEndPr/>
              <w:sdtContent>
                <w:r w:rsidR="0035754F">
                  <w:rPr>
                    <w:rFonts w:ascii="MS Gothic" w:eastAsia="MS Gothic" w:hAnsi="MS Gothic" w:hint="eastAsia"/>
                    <w:kern w:val="0"/>
                    <w:sz w:val="16"/>
                    <w:szCs w:val="16"/>
                    <w:lang w:eastAsia="es-ES_tradnl"/>
                  </w:rPr>
                  <w:t>☐</w:t>
                </w:r>
              </w:sdtContent>
            </w:sdt>
            <w:r w:rsidR="008C6A38">
              <w:rPr>
                <w:rFonts w:ascii="Source Sans Pro" w:hAnsi="Source Sans Pro"/>
                <w:kern w:val="0"/>
                <w:sz w:val="16"/>
                <w:szCs w:val="16"/>
                <w:lang w:eastAsia="es-ES_tradnl"/>
              </w:rPr>
              <w:t xml:space="preserve">  La operación se encuentra iniciada. </w:t>
            </w: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(1.7)</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sz w:val="16"/>
                <w:szCs w:val="16"/>
                <w:lang w:eastAsia="es-ES_tradnl"/>
              </w:rPr>
            </w:pPr>
          </w:p>
          <w:p w:rsidR="00DF16CA" w:rsidRDefault="00DF16CA">
            <w:pPr>
              <w:pStyle w:val="TableContents"/>
              <w:spacing w:before="28" w:after="28"/>
              <w:jc w:val="both"/>
              <w:rPr>
                <w:rFonts w:ascii="Source Sans Pro" w:hAnsi="Source Sans Pro"/>
                <w:kern w:val="0"/>
                <w:sz w:val="16"/>
                <w:szCs w:val="16"/>
                <w:lang w:eastAsia="es-ES_tradnl"/>
              </w:rPr>
            </w:pPr>
          </w:p>
        </w:tc>
      </w:tr>
      <w:tr w:rsidR="00DF16CA">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OBJETIVOS DE LA OPERACIÓN</w:t>
            </w:r>
            <w:r>
              <w:rPr>
                <w:rFonts w:ascii="Source Sans Pro" w:hAnsi="Source Sans Pro"/>
                <w:kern w:val="0"/>
                <w:lang w:eastAsia="es-ES_tradnl"/>
              </w:rPr>
              <w:t xml:space="preserve"> (1.8)</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LOCALIZACIÓN </w:t>
            </w:r>
            <w:proofErr w:type="spellStart"/>
            <w:r>
              <w:rPr>
                <w:rFonts w:ascii="Source Sans Pro" w:hAnsi="Source Sans Pro"/>
                <w:b/>
                <w:bCs/>
                <w:kern w:val="0"/>
                <w:lang w:eastAsia="es-ES_tradnl"/>
              </w:rPr>
              <w:t>Ó</w:t>
            </w:r>
            <w:proofErr w:type="spellEnd"/>
            <w:r>
              <w:rPr>
                <w:rFonts w:ascii="Source Sans Pro" w:hAnsi="Source Sans Pro"/>
                <w:b/>
                <w:bCs/>
                <w:kern w:val="0"/>
                <w:lang w:eastAsia="es-ES_tradnl"/>
              </w:rPr>
              <w:t xml:space="preserve"> ÁMBITO TERRITORIAL AFECTADO POR LA OPERACIÓN </w:t>
            </w:r>
            <w:r>
              <w:rPr>
                <w:rFonts w:ascii="Source Sans Pro" w:hAnsi="Source Sans Pro"/>
                <w:kern w:val="0"/>
                <w:lang w:eastAsia="es-ES_tradnl"/>
              </w:rPr>
              <w:t>(1.9)</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DF16CA">
            <w:pPr>
              <w:pStyle w:val="TableContents"/>
              <w:spacing w:before="28" w:after="28"/>
              <w:jc w:val="both"/>
              <w:rPr>
                <w:rFonts w:ascii="Source Sans Pro" w:hAnsi="Source Sans Pro"/>
                <w:b/>
                <w:bCs/>
                <w:color w:val="FF0000"/>
                <w:kern w:val="0"/>
                <w:lang w:eastAsia="es-ES_tradnl"/>
              </w:rPr>
            </w:pPr>
          </w:p>
          <w:p w:rsidR="00DF16CA" w:rsidRDefault="004020CB">
            <w:pPr>
              <w:pStyle w:val="TableContents"/>
              <w:spacing w:before="28" w:after="113"/>
              <w:jc w:val="both"/>
            </w:pPr>
            <w:sdt>
              <w:sdtPr>
                <w:rPr>
                  <w:rFonts w:ascii="Source Sans Pro" w:hAnsi="Source Sans Pro"/>
                  <w:b/>
                  <w:bCs/>
                  <w:kern w:val="0"/>
                  <w:lang w:eastAsia="es-ES_tradnl"/>
                </w:rPr>
                <w:id w:val="-1875849853"/>
                <w14:checkbox>
                  <w14:checked w14:val="0"/>
                  <w14:checkedState w14:val="2612" w14:font="MS Gothic"/>
                  <w14:uncheckedState w14:val="2610" w14:font="MS Gothic"/>
                </w14:checkbox>
              </w:sdtPr>
              <w:sdtEndPr/>
              <w:sdtContent>
                <w:r w:rsidR="0035754F">
                  <w:rPr>
                    <w:rFonts w:ascii="MS Gothic" w:eastAsia="MS Gothic" w:hAnsi="MS Gothic" w:hint="eastAsia"/>
                    <w:b/>
                    <w:bCs/>
                    <w:kern w:val="0"/>
                    <w:lang w:eastAsia="es-ES_tradnl"/>
                  </w:rPr>
                  <w:t>☐</w:t>
                </w:r>
              </w:sdtContent>
            </w:sdt>
            <w:r w:rsidR="008C6A38">
              <w:rPr>
                <w:rFonts w:ascii="Source Sans Pro" w:hAnsi="Source Sans Pro"/>
                <w:b/>
                <w:bCs/>
                <w:kern w:val="0"/>
                <w:lang w:eastAsia="es-ES_tradnl"/>
              </w:rPr>
              <w:t xml:space="preserve">   </w:t>
            </w:r>
            <w:r w:rsidR="008C6A38">
              <w:rPr>
                <w:rFonts w:ascii="Source Sans Pro" w:hAnsi="Source Sans Pro"/>
                <w:kern w:val="0"/>
                <w:sz w:val="16"/>
                <w:szCs w:val="16"/>
                <w:lang w:eastAsia="es-ES_tradnl"/>
              </w:rPr>
              <w:t>La operación se lleva a cabo en una Zona Red Natura 2000 de Andalucía. (1.9.1)</w:t>
            </w:r>
          </w:p>
        </w:tc>
      </w:tr>
      <w:tr w:rsidR="00DF16CA">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 xml:space="preserve">FORMACIÓN Y EXPERIENCIA DE LA PERSONA SOLICITANTE </w:t>
            </w:r>
            <w:r>
              <w:rPr>
                <w:rFonts w:ascii="Source Sans Pro" w:hAnsi="Source Sans Pro"/>
                <w:kern w:val="0"/>
                <w:lang w:eastAsia="es-ES_tradnl"/>
              </w:rPr>
              <w:t>(1.10)</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sz w:val="2"/>
        </w:rPr>
      </w:pPr>
    </w:p>
    <w:p w:rsidR="00DF16CA" w:rsidRDefault="00DF16CA">
      <w:pPr>
        <w:pStyle w:val="Standard"/>
        <w:spacing w:before="57" w:after="57"/>
        <w:rPr>
          <w:rFonts w:ascii="Source Sans Pro" w:hAnsi="Source Sans Pro" w:cs="NewsGotT"/>
          <w:sz w:val="16"/>
          <w:szCs w:val="16"/>
        </w:rPr>
      </w:pPr>
    </w:p>
    <w:p w:rsidR="00DF16CA" w:rsidRDefault="008C6A38">
      <w:pPr>
        <w:tabs>
          <w:tab w:val="left" w:pos="3045"/>
        </w:tabs>
        <w:rPr>
          <w:lang w:bidi="ar-SA"/>
        </w:rPr>
      </w:pPr>
      <w:r>
        <w:rPr>
          <w:lang w:bidi="ar-SA"/>
        </w:rPr>
        <w:tab/>
      </w: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p w:rsidR="00DF16CA" w:rsidRDefault="00DF16CA">
            <w:pPr>
              <w:pStyle w:val="TableContents"/>
              <w:spacing w:before="28" w:after="28"/>
              <w:jc w:val="both"/>
              <w:rPr>
                <w:rFonts w:ascii="Source Sans Pro" w:hAnsi="Source Sans Pro"/>
                <w:color w:val="000000"/>
                <w:kern w:val="0"/>
                <w:lang w:eastAsia="es-ES_tradnl"/>
              </w:rPr>
            </w:pPr>
          </w:p>
          <w:p w:rsidR="00DF16CA" w:rsidRDefault="004020CB" w:rsidP="0035754F">
            <w:pPr>
              <w:pStyle w:val="TableContents"/>
              <w:spacing w:before="28" w:after="113"/>
              <w:jc w:val="both"/>
            </w:pPr>
            <w:sdt>
              <w:sdtPr>
                <w:rPr>
                  <w:rFonts w:ascii="Source Sans Pro" w:hAnsi="Source Sans Pro"/>
                  <w:kern w:val="0"/>
                  <w:sz w:val="16"/>
                  <w:szCs w:val="16"/>
                  <w:lang w:eastAsia="es-ES_tradnl"/>
                </w:rPr>
                <w:id w:val="2126957480"/>
                <w14:checkbox>
                  <w14:checked w14:val="0"/>
                  <w14:checkedState w14:val="2612" w14:font="MS Gothic"/>
                  <w14:uncheckedState w14:val="2610" w14:font="MS Gothic"/>
                </w14:checkbox>
              </w:sdtPr>
              <w:sdtEndPr/>
              <w:sdtContent>
                <w:r w:rsidR="0035754F">
                  <w:rPr>
                    <w:rFonts w:ascii="MS Gothic" w:eastAsia="MS Gothic" w:hAnsi="MS Gothic" w:hint="eastAsia"/>
                    <w:kern w:val="0"/>
                    <w:sz w:val="16"/>
                    <w:szCs w:val="16"/>
                    <w:lang w:eastAsia="es-ES_tradnl"/>
                  </w:rPr>
                  <w:t>☐</w:t>
                </w:r>
              </w:sdtContent>
            </w:sdt>
            <w:r w:rsidR="0035754F">
              <w:rPr>
                <w:rFonts w:ascii="Source Sans Pro" w:hAnsi="Source Sans Pro"/>
                <w:kern w:val="0"/>
                <w:sz w:val="16"/>
                <w:szCs w:val="16"/>
                <w:lang w:eastAsia="es-ES_tradnl"/>
              </w:rPr>
              <w:t xml:space="preserve">     L</w:t>
            </w:r>
            <w:r w:rsidR="008C6A38">
              <w:rPr>
                <w:rFonts w:ascii="Source Sans Pro" w:hAnsi="Source Sans Pro"/>
                <w:kern w:val="0"/>
                <w:sz w:val="16"/>
                <w:szCs w:val="16"/>
                <w:lang w:eastAsia="es-ES_tradnl"/>
              </w:rPr>
              <w:t>a operación está destinada a la puesta en marcha de una nueva actividad.</w:t>
            </w:r>
          </w:p>
          <w:p w:rsidR="00DF16CA" w:rsidRDefault="004020CB" w:rsidP="0035754F">
            <w:pPr>
              <w:pStyle w:val="TableContents"/>
              <w:spacing w:before="28" w:after="113"/>
              <w:jc w:val="both"/>
            </w:pPr>
            <w:sdt>
              <w:sdtPr>
                <w:rPr>
                  <w:rFonts w:ascii="Source Sans Pro" w:hAnsi="Source Sans Pro"/>
                  <w:kern w:val="0"/>
                  <w:sz w:val="16"/>
                  <w:szCs w:val="16"/>
                  <w:lang w:eastAsia="es-ES_tradnl"/>
                </w:rPr>
                <w:id w:val="1091438908"/>
                <w14:checkbox>
                  <w14:checked w14:val="0"/>
                  <w14:checkedState w14:val="2612" w14:font="MS Gothic"/>
                  <w14:uncheckedState w14:val="2610" w14:font="MS Gothic"/>
                </w14:checkbox>
              </w:sdtPr>
              <w:sdtEndPr/>
              <w:sdtContent>
                <w:r w:rsidR="0035754F">
                  <w:rPr>
                    <w:rFonts w:ascii="MS Gothic" w:eastAsia="MS Gothic" w:hAnsi="MS Gothic" w:hint="eastAsia"/>
                    <w:kern w:val="0"/>
                    <w:sz w:val="16"/>
                    <w:szCs w:val="16"/>
                    <w:lang w:eastAsia="es-ES_tradnl"/>
                  </w:rPr>
                  <w:t>☐</w:t>
                </w:r>
              </w:sdtContent>
            </w:sdt>
            <w:r w:rsidR="0035754F">
              <w:rPr>
                <w:rFonts w:ascii="Source Sans Pro" w:hAnsi="Source Sans Pro"/>
                <w:kern w:val="0"/>
                <w:sz w:val="16"/>
                <w:szCs w:val="16"/>
                <w:lang w:eastAsia="es-ES_tradnl"/>
              </w:rPr>
              <w:t xml:space="preserve">     L</w:t>
            </w:r>
            <w:r w:rsidR="008C6A38">
              <w:rPr>
                <w:rFonts w:ascii="Source Sans Pro" w:hAnsi="Source Sans Pro"/>
                <w:kern w:val="0"/>
                <w:sz w:val="16"/>
                <w:szCs w:val="16"/>
                <w:lang w:eastAsia="es-ES_tradnl"/>
              </w:rPr>
              <w:t>a operación está destinada a ampliar, modernizar o mejorar una actividad que ya se está desarrollando.</w:t>
            </w:r>
          </w:p>
          <w:p w:rsidR="00DF16CA" w:rsidRDefault="004020CB" w:rsidP="0035754F">
            <w:pPr>
              <w:pStyle w:val="TableContents"/>
              <w:spacing w:before="28" w:after="113"/>
              <w:jc w:val="both"/>
            </w:pPr>
            <w:sdt>
              <w:sdtPr>
                <w:rPr>
                  <w:rFonts w:ascii="Source Sans Pro" w:hAnsi="Source Sans Pro"/>
                  <w:kern w:val="0"/>
                  <w:sz w:val="16"/>
                  <w:szCs w:val="16"/>
                  <w:lang w:eastAsia="es-ES_tradnl"/>
                </w:rPr>
                <w:id w:val="-739556789"/>
                <w14:checkbox>
                  <w14:checked w14:val="0"/>
                  <w14:checkedState w14:val="2612" w14:font="MS Gothic"/>
                  <w14:uncheckedState w14:val="2610" w14:font="MS Gothic"/>
                </w14:checkbox>
              </w:sdtPr>
              <w:sdtEndPr/>
              <w:sdtContent>
                <w:r w:rsidR="0035754F">
                  <w:rPr>
                    <w:rFonts w:ascii="MS Gothic" w:eastAsia="MS Gothic" w:hAnsi="MS Gothic" w:hint="eastAsia"/>
                    <w:kern w:val="0"/>
                    <w:sz w:val="16"/>
                    <w:szCs w:val="16"/>
                    <w:lang w:eastAsia="es-ES_tradnl"/>
                  </w:rPr>
                  <w:t>☐</w:t>
                </w:r>
              </w:sdtContent>
            </w:sdt>
            <w:r w:rsidR="0035754F">
              <w:rPr>
                <w:rFonts w:ascii="Source Sans Pro" w:hAnsi="Source Sans Pro"/>
                <w:kern w:val="0"/>
                <w:sz w:val="16"/>
                <w:szCs w:val="16"/>
                <w:lang w:eastAsia="es-ES_tradnl"/>
              </w:rPr>
              <w:t xml:space="preserve">     O</w:t>
            </w:r>
            <w:r w:rsidR="008C6A38">
              <w:rPr>
                <w:rFonts w:ascii="Source Sans Pro" w:hAnsi="Source Sans Pro"/>
                <w:kern w:val="0"/>
                <w:sz w:val="16"/>
                <w:szCs w:val="16"/>
                <w:lang w:eastAsia="es-ES_tradnl"/>
              </w:rPr>
              <w:t>tras casuísticas.</w:t>
            </w: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 xml:space="preserve">DESCRIPCIÓN DE LA OPERACIÓN </w:t>
            </w:r>
            <w:r>
              <w:rPr>
                <w:rFonts w:ascii="Source Sans Pro" w:hAnsi="Source Sans Pro"/>
                <w:color w:val="000000"/>
                <w:kern w:val="0"/>
                <w:lang w:eastAsia="es-ES_tradnl"/>
              </w:rPr>
              <w:t>(2.2)</w:t>
            </w:r>
            <w:r>
              <w:rPr>
                <w:rFonts w:ascii="Source Sans Pro" w:hAnsi="Source Sans Pro"/>
                <w:b/>
                <w:bCs/>
                <w:color w:val="000000"/>
                <w:kern w:val="0"/>
                <w:lang w:eastAsia="es-ES_tradnl"/>
              </w:rPr>
              <w:t>:</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Describir de forma clara y concisa las diferentes inversiones y/o gastos necesarios para implementar la operación. Si la actividad objeto de la operación es nueva o ya se desarrolla en el municipio o en la comarca, así como las mejoras o cambios respecto de la situación de partida.</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¿Qué quiere hacer y para qué? ¿Cuándo? ¿Cómo? ¿De qué medios dispone?</w:t>
            </w:r>
          </w:p>
          <w:p w:rsidR="00DF16CA" w:rsidRDefault="008C6A38">
            <w:pPr>
              <w:pStyle w:val="TableContents"/>
              <w:spacing w:before="28" w:after="28"/>
              <w:jc w:val="both"/>
              <w:rPr>
                <w:rFonts w:ascii="Source Sans Pro" w:hAnsi="Source Sans Pro"/>
                <w:bCs/>
                <w:kern w:val="0"/>
                <w:sz w:val="16"/>
                <w:lang w:eastAsia="es-ES_tradnl"/>
              </w:rPr>
            </w:pPr>
            <w:r>
              <w:rPr>
                <w:rFonts w:ascii="Source Sans Pro" w:hAnsi="Source Sans Pro"/>
                <w:bCs/>
                <w:kern w:val="0"/>
                <w:sz w:val="16"/>
                <w:lang w:eastAsia="es-ES_tradnl"/>
              </w:rPr>
              <w:t xml:space="preserve">Teniendo en cuenta los objetivos concretos descritos en el punto anterior deberá describir los resultados previstos. </w:t>
            </w:r>
          </w:p>
          <w:p w:rsidR="00DF16CA" w:rsidRDefault="00DF16CA">
            <w:pPr>
              <w:pStyle w:val="TableContents"/>
              <w:spacing w:before="28" w:after="28"/>
              <w:jc w:val="both"/>
              <w:rPr>
                <w:rFonts w:ascii="Source Sans Pro" w:hAnsi="Source Sans Pro"/>
                <w:b/>
                <w:bCs/>
                <w:color w:val="EE0000"/>
                <w:kern w:val="0"/>
                <w:sz w:val="16"/>
                <w:lang w:eastAsia="es-ES_tradnl"/>
              </w:rPr>
            </w:pPr>
          </w:p>
          <w:p w:rsidR="00DF16CA" w:rsidRDefault="00DF16CA">
            <w:pPr>
              <w:pStyle w:val="TableContents"/>
              <w:spacing w:before="28" w:after="28"/>
              <w:jc w:val="both"/>
              <w:rPr>
                <w:rFonts w:ascii="Source Sans Pro" w:hAnsi="Source Sans Pro"/>
                <w:b/>
                <w:bCs/>
                <w:color w:val="EE0000"/>
                <w:kern w:val="0"/>
                <w:sz w:val="16"/>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EE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8C6A38">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Si la actividad se está ya desarrollando, permisos, licencias, registros, etc. con que cuenta:</w:t>
            </w:r>
          </w:p>
          <w:p w:rsidR="00DF16CA" w:rsidRDefault="00DF16CA">
            <w:pPr>
              <w:pStyle w:val="TableContents"/>
              <w:numPr>
                <w:ilvl w:val="0"/>
                <w:numId w:val="28"/>
              </w:numPr>
              <w:spacing w:before="28" w:after="28"/>
              <w:jc w:val="both"/>
              <w:rPr>
                <w:rFonts w:ascii="Source Sans Pro" w:hAnsi="Source Sans Pro"/>
                <w:color w:val="000000"/>
                <w:kern w:val="0"/>
                <w:lang w:eastAsia="es-ES_tradnl"/>
              </w:rPr>
            </w:pPr>
          </w:p>
          <w:p w:rsidR="00DF16CA" w:rsidRDefault="00DF16CA">
            <w:pPr>
              <w:pStyle w:val="TableContents"/>
              <w:numPr>
                <w:ilvl w:val="0"/>
                <w:numId w:val="28"/>
              </w:numPr>
              <w:spacing w:before="28" w:after="28"/>
              <w:jc w:val="both"/>
              <w:rPr>
                <w:rFonts w:ascii="Source Sans Pro" w:hAnsi="Source Sans Pro"/>
                <w:b/>
                <w:bCs/>
                <w:color w:val="000000"/>
                <w:kern w:val="0"/>
                <w:lang w:eastAsia="es-ES_tradnl"/>
              </w:rPr>
            </w:pPr>
          </w:p>
          <w:p w:rsidR="00DF16CA" w:rsidRDefault="008C6A38">
            <w:pPr>
              <w:pStyle w:val="TableContents"/>
              <w:spacing w:before="28" w:after="28"/>
              <w:jc w:val="both"/>
            </w:pPr>
            <w:r>
              <w:rPr>
                <w:rFonts w:ascii="Source Sans Pro" w:hAnsi="Source Sans Pro"/>
                <w:b/>
                <w:bCs/>
                <w:color w:val="000000"/>
                <w:kern w:val="0"/>
                <w:lang w:eastAsia="es-ES_tradnl"/>
              </w:rPr>
              <w:t>Si la actividad es nueva, permisos, licencias, registros, etc. requeridos para su desarrollo:</w:t>
            </w:r>
          </w:p>
          <w:p w:rsidR="00DF16CA" w:rsidRDefault="00DF16CA">
            <w:pPr>
              <w:pStyle w:val="TableContents"/>
              <w:numPr>
                <w:ilvl w:val="0"/>
                <w:numId w:val="29"/>
              </w:numPr>
              <w:spacing w:before="28" w:after="28"/>
              <w:jc w:val="both"/>
              <w:rPr>
                <w:rFonts w:ascii="Source Sans Pro" w:hAnsi="Source Sans Pro"/>
                <w:color w:val="000000"/>
                <w:kern w:val="0"/>
                <w:lang w:eastAsia="es-ES_tradnl"/>
              </w:rPr>
            </w:pPr>
          </w:p>
          <w:p w:rsidR="00DF16CA" w:rsidRDefault="00DF16CA">
            <w:pPr>
              <w:pStyle w:val="TableContents"/>
              <w:numPr>
                <w:ilvl w:val="0"/>
                <w:numId w:val="29"/>
              </w:numPr>
              <w:spacing w:before="28" w:after="28"/>
              <w:jc w:val="both"/>
              <w:rPr>
                <w:rFonts w:ascii="Source Sans Pro" w:hAnsi="Source Sans Pro"/>
                <w:color w:val="000000"/>
                <w:kern w:val="0"/>
                <w:lang w:eastAsia="es-ES_tradnl"/>
              </w:rPr>
            </w:pPr>
          </w:p>
          <w:p w:rsidR="00DF16CA" w:rsidRDefault="00DF16CA">
            <w:pPr>
              <w:pStyle w:val="TableContents"/>
              <w:spacing w:before="28" w:after="28"/>
              <w:ind w:left="720"/>
              <w:jc w:val="both"/>
              <w:rPr>
                <w:rFonts w:ascii="Source Sans Pro" w:hAnsi="Source Sans Pro"/>
                <w:color w:val="000000"/>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w:t>
            </w: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p w:rsidR="00DF16CA" w:rsidRDefault="00DF16CA">
            <w:pPr>
              <w:pStyle w:val="TableContents"/>
              <w:spacing w:before="28" w:after="28"/>
              <w:jc w:val="both"/>
              <w:rPr>
                <w:rFonts w:ascii="Source Sans Pro" w:hAnsi="Source Sans Pro"/>
                <w:b/>
                <w:bCs/>
                <w:color w:val="000000"/>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 xml:space="preserve">IMPACTO AMBIENTAL PREVISTO </w:t>
            </w:r>
            <w:r>
              <w:rPr>
                <w:rFonts w:ascii="Source Sans Pro" w:hAnsi="Source Sans Pro"/>
                <w:kern w:val="0"/>
                <w:lang w:eastAsia="es-ES_tradnl"/>
              </w:rPr>
              <w:t>(</w:t>
            </w:r>
            <w:proofErr w:type="gramStart"/>
            <w:r>
              <w:rPr>
                <w:rFonts w:ascii="Source Sans Pro" w:hAnsi="Source Sans Pro"/>
                <w:kern w:val="0"/>
                <w:lang w:eastAsia="es-ES_tradnl"/>
              </w:rPr>
              <w:t>2.4)</w:t>
            </w:r>
            <w:r w:rsidR="00231FAF" w:rsidRPr="00231FAF">
              <w:rPr>
                <w:rFonts w:ascii="Source Sans Pro" w:hAnsi="Source Sans Pro"/>
                <w:b/>
                <w:kern w:val="0"/>
                <w:lang w:eastAsia="es-ES_tradnl"/>
              </w:rPr>
              <w:t>*</w:t>
            </w:r>
            <w:proofErr w:type="gramEnd"/>
            <w:r>
              <w:rPr>
                <w:rFonts w:ascii="Source Sans Pro" w:hAnsi="Source Sans Pro"/>
                <w:b/>
                <w:bCs/>
                <w:kern w:val="0"/>
                <w:lang w:eastAsia="es-ES_tradnl"/>
              </w:rPr>
              <w:t>:</w:t>
            </w:r>
          </w:p>
          <w:p w:rsidR="00DF16CA" w:rsidRDefault="008C6A38">
            <w:pPr>
              <w:pStyle w:val="TableContents"/>
              <w:spacing w:before="28" w:after="28"/>
              <w:jc w:val="both"/>
              <w:rPr>
                <w:rFonts w:ascii="Source Sans Pro" w:hAnsi="Source Sans Pro"/>
                <w:kern w:val="0"/>
                <w:lang w:eastAsia="es-ES_tradnl"/>
              </w:rPr>
            </w:pPr>
            <w:r>
              <w:rPr>
                <w:rFonts w:ascii="Source Sans Pro" w:hAnsi="Source Sans Pro"/>
                <w:kern w:val="0"/>
                <w:lang w:eastAsia="es-ES_tradnl"/>
              </w:rPr>
              <w:t xml:space="preserve">Respecto al impacto ambiental previsto de la intervención, según la Ley </w:t>
            </w:r>
            <w:r w:rsidR="00DA3F1A">
              <w:rPr>
                <w:rFonts w:ascii="Source Sans Pro" w:hAnsi="Source Sans Pro"/>
                <w:kern w:val="0"/>
                <w:lang w:eastAsia="es-ES_tradnl"/>
              </w:rPr>
              <w:t>2</w:t>
            </w:r>
            <w:r>
              <w:rPr>
                <w:rFonts w:ascii="Source Sans Pro" w:hAnsi="Source Sans Pro"/>
                <w:kern w:val="0"/>
                <w:lang w:eastAsia="es-ES_tradnl"/>
              </w:rPr>
              <w:t>/20</w:t>
            </w:r>
            <w:r w:rsidR="00DA3F1A">
              <w:rPr>
                <w:rFonts w:ascii="Source Sans Pro" w:hAnsi="Source Sans Pro"/>
                <w:kern w:val="0"/>
                <w:lang w:eastAsia="es-ES_tradnl"/>
              </w:rPr>
              <w:t>26</w:t>
            </w:r>
            <w:r>
              <w:rPr>
                <w:rFonts w:ascii="Source Sans Pro" w:hAnsi="Source Sans Pro"/>
                <w:kern w:val="0"/>
                <w:lang w:eastAsia="es-ES_tradnl"/>
              </w:rPr>
              <w:t xml:space="preserve"> de </w:t>
            </w:r>
            <w:r w:rsidR="00DA3F1A">
              <w:rPr>
                <w:rFonts w:ascii="Source Sans Pro" w:hAnsi="Source Sans Pro"/>
                <w:kern w:val="0"/>
                <w:lang w:eastAsia="es-ES_tradnl"/>
              </w:rPr>
              <w:t>12</w:t>
            </w:r>
            <w:r>
              <w:rPr>
                <w:rFonts w:ascii="Source Sans Pro" w:hAnsi="Source Sans Pro"/>
                <w:kern w:val="0"/>
                <w:lang w:eastAsia="es-ES_tradnl"/>
              </w:rPr>
              <w:t xml:space="preserve"> de </w:t>
            </w:r>
            <w:r w:rsidR="00DA3F1A">
              <w:rPr>
                <w:rFonts w:ascii="Source Sans Pro" w:hAnsi="Source Sans Pro"/>
                <w:kern w:val="0"/>
                <w:lang w:eastAsia="es-ES_tradnl"/>
              </w:rPr>
              <w:t>marzo</w:t>
            </w:r>
            <w:r>
              <w:rPr>
                <w:rFonts w:ascii="Source Sans Pro" w:hAnsi="Source Sans Pro"/>
                <w:kern w:val="0"/>
                <w:lang w:eastAsia="es-ES_tradnl"/>
              </w:rPr>
              <w:t>, de Gestión Ambiental</w:t>
            </w:r>
            <w:r w:rsidR="00DA3F1A">
              <w:rPr>
                <w:rFonts w:ascii="Source Sans Pro" w:hAnsi="Source Sans Pro"/>
                <w:kern w:val="0"/>
                <w:lang w:eastAsia="es-ES_tradnl"/>
              </w:rPr>
              <w:t xml:space="preserve"> de Andalucía</w:t>
            </w:r>
            <w:r>
              <w:rPr>
                <w:rFonts w:ascii="Source Sans Pro" w:hAnsi="Source Sans Pro"/>
                <w:kern w:val="0"/>
                <w:lang w:eastAsia="es-ES_tradnl"/>
              </w:rPr>
              <w:t xml:space="preserve">, </w:t>
            </w:r>
            <w:r w:rsidR="00DA3F1A">
              <w:rPr>
                <w:rFonts w:ascii="Source Sans Pro" w:hAnsi="Source Sans Pro"/>
                <w:kern w:val="0"/>
                <w:lang w:eastAsia="es-ES_tradnl"/>
              </w:rPr>
              <w:t xml:space="preserve">publicada </w:t>
            </w:r>
            <w:r>
              <w:rPr>
                <w:rFonts w:ascii="Source Sans Pro" w:hAnsi="Source Sans Pro"/>
                <w:kern w:val="0"/>
                <w:lang w:eastAsia="es-ES_tradnl"/>
              </w:rPr>
              <w:t>e</w:t>
            </w:r>
            <w:r w:rsidR="00DA3F1A">
              <w:rPr>
                <w:rFonts w:ascii="Source Sans Pro" w:hAnsi="Source Sans Pro"/>
                <w:kern w:val="0"/>
                <w:lang w:eastAsia="es-ES_tradnl"/>
              </w:rPr>
              <w:t>l</w:t>
            </w:r>
            <w:r>
              <w:rPr>
                <w:rFonts w:ascii="Source Sans Pro" w:hAnsi="Source Sans Pro"/>
                <w:kern w:val="0"/>
                <w:lang w:eastAsia="es-ES_tradnl"/>
              </w:rPr>
              <w:t xml:space="preserve"> 2</w:t>
            </w:r>
            <w:r w:rsidR="00DA3F1A">
              <w:rPr>
                <w:rFonts w:ascii="Source Sans Pro" w:hAnsi="Source Sans Pro"/>
                <w:kern w:val="0"/>
                <w:lang w:eastAsia="es-ES_tradnl"/>
              </w:rPr>
              <w:t>0</w:t>
            </w:r>
            <w:r>
              <w:rPr>
                <w:rFonts w:ascii="Source Sans Pro" w:hAnsi="Source Sans Pro"/>
                <w:kern w:val="0"/>
                <w:lang w:eastAsia="es-ES_tradnl"/>
              </w:rPr>
              <w:t>.0</w:t>
            </w:r>
            <w:r w:rsidR="00DA3F1A">
              <w:rPr>
                <w:rFonts w:ascii="Source Sans Pro" w:hAnsi="Source Sans Pro"/>
                <w:kern w:val="0"/>
                <w:lang w:eastAsia="es-ES_tradnl"/>
              </w:rPr>
              <w:t>3</w:t>
            </w:r>
            <w:r>
              <w:rPr>
                <w:rFonts w:ascii="Source Sans Pro" w:hAnsi="Source Sans Pro"/>
                <w:kern w:val="0"/>
                <w:lang w:eastAsia="es-ES_tradnl"/>
              </w:rPr>
              <w:t>.202</w:t>
            </w:r>
            <w:r w:rsidR="00DA3F1A">
              <w:rPr>
                <w:rFonts w:ascii="Source Sans Pro" w:hAnsi="Source Sans Pro"/>
                <w:kern w:val="0"/>
                <w:lang w:eastAsia="es-ES_tradnl"/>
              </w:rPr>
              <w:t>6</w:t>
            </w:r>
            <w:r>
              <w:rPr>
                <w:rFonts w:ascii="Source Sans Pro" w:hAnsi="Source Sans Pro"/>
                <w:kern w:val="0"/>
                <w:lang w:eastAsia="es-ES_tradnl"/>
              </w:rPr>
              <w:t>, el promotor declara que:</w:t>
            </w:r>
          </w:p>
          <w:p w:rsidR="00DF16CA" w:rsidRDefault="008C6A38">
            <w:pPr>
              <w:pStyle w:val="TableContents"/>
              <w:spacing w:before="28" w:after="28"/>
              <w:jc w:val="both"/>
              <w:rPr>
                <w:rFonts w:ascii="Source Sans Pro" w:hAnsi="Source Sans Pro"/>
                <w:kern w:val="0"/>
                <w:lang w:eastAsia="es-ES_tradnl"/>
              </w:rPr>
            </w:pPr>
            <w:r>
              <w:rPr>
                <w:rFonts w:ascii="Source Sans Pro" w:hAnsi="Source Sans Pro"/>
                <w:kern w:val="0"/>
                <w:lang w:eastAsia="es-ES_tradnl"/>
              </w:rPr>
              <w:t> </w:t>
            </w:r>
          </w:p>
          <w:p w:rsidR="00DF16CA" w:rsidRDefault="004020CB">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681427790"/>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sidR="0035754F">
              <w:rPr>
                <w:rFonts w:ascii="Source Sans Pro" w:hAnsi="Source Sans Pro"/>
                <w:kern w:val="0"/>
                <w:lang w:eastAsia="es-ES_tradnl"/>
              </w:rPr>
              <w:t xml:space="preserve"> </w:t>
            </w:r>
            <w:r w:rsidR="008C6A38">
              <w:rPr>
                <w:rFonts w:ascii="Source Sans Pro" w:hAnsi="Source Sans Pro"/>
                <w:kern w:val="0"/>
                <w:lang w:eastAsia="es-ES_tradnl"/>
              </w:rPr>
              <w:t>La Actuación prevista en la solicitud de ayuda No implica impacto ambiental </w:t>
            </w:r>
          </w:p>
          <w:p w:rsidR="00DF16CA" w:rsidRDefault="004020CB">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652869276"/>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sidR="0035754F">
              <w:rPr>
                <w:rFonts w:ascii="Source Sans Pro" w:hAnsi="Source Sans Pro"/>
                <w:kern w:val="0"/>
                <w:lang w:eastAsia="es-ES_tradnl"/>
              </w:rPr>
              <w:t xml:space="preserve"> </w:t>
            </w:r>
            <w:r w:rsidR="008C6A38">
              <w:rPr>
                <w:rFonts w:ascii="Source Sans Pro" w:hAnsi="Source Sans Pro"/>
                <w:kern w:val="0"/>
                <w:lang w:eastAsia="es-ES_tradnl"/>
              </w:rPr>
              <w:t xml:space="preserve">La Actuación prevista en la solicitud de ayuda SI implica impacto ambiental. En este caso indicar los permisos o autorizaciones necesarios, según la tipología de actuaciones del Anexo I </w:t>
            </w:r>
            <w:r w:rsidR="00DA3F1A">
              <w:rPr>
                <w:rFonts w:ascii="Source Sans Pro" w:hAnsi="Source Sans Pro"/>
                <w:kern w:val="0"/>
                <w:lang w:eastAsia="es-ES_tradnl"/>
              </w:rPr>
              <w:t>Ley 2/2026 de 12 de marzo, de Gestión Ambiental de Andalucía, publicada el 20.03.2026 y que se detallan a continuación</w:t>
            </w:r>
            <w:r w:rsidR="008C6A38">
              <w:rPr>
                <w:rFonts w:ascii="Source Sans Pro" w:hAnsi="Source Sans Pro"/>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4020CB">
            <w:pPr>
              <w:pStyle w:val="TableContents"/>
              <w:spacing w:before="28" w:after="28" w:line="360" w:lineRule="auto"/>
              <w:ind w:left="821"/>
              <w:jc w:val="both"/>
              <w:rPr>
                <w:rFonts w:ascii="Source Sans Pro" w:hAnsi="Source Sans Pro"/>
                <w:kern w:val="0"/>
                <w:lang w:eastAsia="es-ES_tradnl"/>
              </w:rPr>
            </w:pPr>
            <w:sdt>
              <w:sdtPr>
                <w:rPr>
                  <w:rFonts w:ascii="Source Sans Pro" w:hAnsi="Source Sans Pro"/>
                  <w:kern w:val="0"/>
                  <w:lang w:eastAsia="es-ES_tradnl"/>
                </w:rPr>
                <w:id w:val="1664048440"/>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sidR="0035754F">
              <w:rPr>
                <w:rFonts w:ascii="Source Sans Pro" w:hAnsi="Source Sans Pro"/>
                <w:kern w:val="0"/>
                <w:lang w:eastAsia="es-ES_tradnl"/>
              </w:rPr>
              <w:t xml:space="preserve"> </w:t>
            </w:r>
            <w:r w:rsidR="008C6A38" w:rsidRPr="00DA3F1A">
              <w:rPr>
                <w:rFonts w:ascii="Source Sans Pro" w:hAnsi="Source Sans Pro"/>
                <w:b/>
                <w:kern w:val="0"/>
                <w:lang w:eastAsia="es-ES_tradnl"/>
              </w:rPr>
              <w:t>AAI</w:t>
            </w:r>
            <w:r w:rsidR="008C6A38">
              <w:rPr>
                <w:rFonts w:ascii="Source Sans Pro" w:hAnsi="Source Sans Pro"/>
                <w:kern w:val="0"/>
                <w:lang w:eastAsia="es-ES_tradnl"/>
              </w:rPr>
              <w:t>: Autorización Ambiental Integrada</w:t>
            </w:r>
          </w:p>
          <w:p w:rsidR="00DF16CA" w:rsidRDefault="004020CB">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1785641515"/>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sidR="0035754F">
              <w:rPr>
                <w:rFonts w:ascii="Source Sans Pro" w:hAnsi="Source Sans Pro"/>
                <w:kern w:val="0"/>
                <w:lang w:eastAsia="es-ES_tradnl"/>
              </w:rPr>
              <w:t xml:space="preserve"> </w:t>
            </w:r>
            <w:r w:rsidR="008C6A38" w:rsidRPr="00DA3F1A">
              <w:rPr>
                <w:rFonts w:ascii="Source Sans Pro" w:hAnsi="Source Sans Pro"/>
                <w:b/>
                <w:kern w:val="0"/>
                <w:lang w:eastAsia="es-ES_tradnl"/>
              </w:rPr>
              <w:t>AAU</w:t>
            </w:r>
            <w:r w:rsidR="008C6A38">
              <w:rPr>
                <w:rFonts w:ascii="Source Sans Pro" w:hAnsi="Source Sans Pro"/>
                <w:kern w:val="0"/>
                <w:lang w:eastAsia="es-ES_tradnl"/>
              </w:rPr>
              <w:t>: Autorización Ambiental Unificada</w:t>
            </w:r>
          </w:p>
          <w:p w:rsidR="00DF16CA" w:rsidRDefault="004020CB">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1418287134"/>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35754F">
              <w:rPr>
                <w:rFonts w:ascii="Source Sans Pro" w:hAnsi="Source Sans Pro"/>
                <w:kern w:val="0"/>
                <w:lang w:eastAsia="es-ES_tradnl"/>
              </w:rPr>
              <w:t xml:space="preserve"> </w:t>
            </w:r>
            <w:r w:rsidR="008C6A38">
              <w:rPr>
                <w:rFonts w:ascii="Source Sans Pro" w:hAnsi="Source Sans Pro"/>
                <w:kern w:val="0"/>
                <w:lang w:eastAsia="es-ES_tradnl"/>
              </w:rPr>
              <w:t> </w:t>
            </w:r>
            <w:r w:rsidR="008C6A38" w:rsidRPr="00DA3F1A">
              <w:rPr>
                <w:rFonts w:ascii="Source Sans Pro" w:hAnsi="Source Sans Pro"/>
                <w:b/>
                <w:kern w:val="0"/>
                <w:lang w:eastAsia="es-ES_tradnl"/>
              </w:rPr>
              <w:t>AAU</w:t>
            </w:r>
            <w:r w:rsidR="00DA3F1A" w:rsidRPr="00DA3F1A">
              <w:rPr>
                <w:rFonts w:ascii="Source Sans Pro" w:hAnsi="Source Sans Pro"/>
                <w:b/>
                <w:kern w:val="0"/>
                <w:lang w:eastAsia="es-ES_tradnl"/>
              </w:rPr>
              <w:t>S</w:t>
            </w:r>
            <w:r w:rsidR="008C6A38">
              <w:rPr>
                <w:rFonts w:ascii="Source Sans Pro" w:hAnsi="Source Sans Pro"/>
                <w:kern w:val="0"/>
                <w:lang w:eastAsia="es-ES_tradnl"/>
              </w:rPr>
              <w:t>: Autorización Ambiental Unificada simplificada</w:t>
            </w:r>
          </w:p>
          <w:p w:rsidR="00DF16CA" w:rsidRDefault="004020CB">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911385254"/>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35754F">
              <w:rPr>
                <w:rFonts w:ascii="Source Sans Pro" w:hAnsi="Source Sans Pro"/>
                <w:kern w:val="0"/>
                <w:lang w:eastAsia="es-ES_tradnl"/>
              </w:rPr>
              <w:t xml:space="preserve">  </w:t>
            </w:r>
            <w:r w:rsidR="00DA3F1A" w:rsidRPr="00DA3F1A">
              <w:rPr>
                <w:rFonts w:ascii="Source Sans Pro" w:hAnsi="Source Sans Pro"/>
                <w:b/>
                <w:kern w:val="0"/>
                <w:lang w:eastAsia="es-ES_tradnl"/>
              </w:rPr>
              <w:t>Licencia Ambiental</w:t>
            </w:r>
            <w:r w:rsidR="00DA3F1A">
              <w:rPr>
                <w:rFonts w:ascii="Source Sans Pro" w:hAnsi="Source Sans Pro"/>
                <w:kern w:val="0"/>
                <w:lang w:eastAsia="es-ES_tradnl"/>
              </w:rPr>
              <w:t xml:space="preserve"> (sustituye a la Calificación Ambiental - CA)</w:t>
            </w:r>
          </w:p>
          <w:p w:rsidR="00DF16CA" w:rsidRDefault="004020CB">
            <w:pPr>
              <w:pStyle w:val="TableContents"/>
              <w:spacing w:before="28" w:after="28" w:line="360" w:lineRule="auto"/>
              <w:ind w:firstLine="821"/>
              <w:jc w:val="both"/>
              <w:rPr>
                <w:rFonts w:ascii="Source Sans Pro" w:hAnsi="Source Sans Pro"/>
                <w:kern w:val="0"/>
                <w:lang w:eastAsia="es-ES_tradnl"/>
              </w:rPr>
            </w:pPr>
            <w:sdt>
              <w:sdtPr>
                <w:rPr>
                  <w:rFonts w:ascii="Source Sans Pro" w:hAnsi="Source Sans Pro"/>
                  <w:kern w:val="0"/>
                  <w:lang w:eastAsia="es-ES_tradnl"/>
                </w:rPr>
                <w:id w:val="321402500"/>
                <w14:checkbox>
                  <w14:checked w14:val="0"/>
                  <w14:checkedState w14:val="2612" w14:font="MS Gothic"/>
                  <w14:uncheckedState w14:val="2610" w14:font="MS Gothic"/>
                </w14:checkbox>
              </w:sdtPr>
              <w:sdtEndPr/>
              <w:sdtContent>
                <w:r w:rsidR="0035754F">
                  <w:rPr>
                    <w:rFonts w:ascii="MS Gothic" w:eastAsia="MS Gothic" w:hAnsi="MS Gothic" w:hint="eastAsia"/>
                    <w:kern w:val="0"/>
                    <w:lang w:eastAsia="es-ES_tradnl"/>
                  </w:rPr>
                  <w:t>☐</w:t>
                </w:r>
              </w:sdtContent>
            </w:sdt>
            <w:r w:rsidR="008C6A38">
              <w:rPr>
                <w:rFonts w:ascii="Source Sans Pro" w:hAnsi="Source Sans Pro"/>
                <w:kern w:val="0"/>
                <w:lang w:eastAsia="es-ES_tradnl"/>
              </w:rPr>
              <w:t> </w:t>
            </w:r>
            <w:r w:rsidR="0035754F">
              <w:rPr>
                <w:rFonts w:ascii="Source Sans Pro" w:hAnsi="Source Sans Pro"/>
                <w:kern w:val="0"/>
                <w:lang w:eastAsia="es-ES_tradnl"/>
              </w:rPr>
              <w:t xml:space="preserve"> </w:t>
            </w:r>
            <w:r w:rsidR="00DA3F1A" w:rsidRPr="00DA3F1A">
              <w:rPr>
                <w:rFonts w:ascii="Source Sans Pro" w:hAnsi="Source Sans Pro"/>
                <w:b/>
                <w:kern w:val="0"/>
                <w:lang w:eastAsia="es-ES_tradnl"/>
              </w:rPr>
              <w:t>DR</w:t>
            </w:r>
            <w:r w:rsidR="008C6A38" w:rsidRPr="00DA3F1A">
              <w:rPr>
                <w:rFonts w:ascii="Source Sans Pro" w:hAnsi="Source Sans Pro"/>
                <w:b/>
                <w:kern w:val="0"/>
                <w:lang w:eastAsia="es-ES_tradnl"/>
              </w:rPr>
              <w:t>-</w:t>
            </w:r>
            <w:r w:rsidR="00DA3F1A" w:rsidRPr="00DA3F1A">
              <w:rPr>
                <w:rFonts w:ascii="Source Sans Pro" w:hAnsi="Source Sans Pro"/>
                <w:b/>
                <w:kern w:val="0"/>
                <w:lang w:eastAsia="es-ES_tradnl"/>
              </w:rPr>
              <w:t>EA</w:t>
            </w:r>
            <w:r w:rsidR="008C6A38">
              <w:rPr>
                <w:rFonts w:ascii="Source Sans Pro" w:hAnsi="Source Sans Pro"/>
                <w:kern w:val="0"/>
                <w:lang w:eastAsia="es-ES_tradnl"/>
              </w:rPr>
              <w:t xml:space="preserve">: </w:t>
            </w:r>
            <w:r w:rsidR="00DA3F1A">
              <w:rPr>
                <w:rFonts w:ascii="Source Sans Pro" w:hAnsi="Source Sans Pro"/>
                <w:kern w:val="0"/>
                <w:lang w:eastAsia="es-ES_tradnl"/>
              </w:rPr>
              <w:t xml:space="preserve">Declaración responsable de los efectos ambientales (DR-EA). </w:t>
            </w:r>
          </w:p>
          <w:p w:rsidR="00DF16CA" w:rsidRDefault="008C6A38">
            <w:pPr>
              <w:pStyle w:val="TableContents"/>
              <w:spacing w:before="28" w:after="28" w:line="360" w:lineRule="auto"/>
              <w:ind w:firstLine="821"/>
              <w:jc w:val="both"/>
            </w:pPr>
            <w:r>
              <w:rPr>
                <w:rFonts w:ascii="Source Sans Pro" w:hAnsi="Source Sans Pro"/>
                <w:kern w:val="0"/>
                <w:lang w:eastAsia="es-ES_tradnl"/>
              </w:rPr>
              <w:t> </w:t>
            </w:r>
          </w:p>
          <w:p w:rsidR="00DF16CA" w:rsidRDefault="00DF16CA">
            <w:pPr>
              <w:pStyle w:val="TableContents"/>
              <w:spacing w:before="28" w:after="28" w:line="360" w:lineRule="auto"/>
              <w:ind w:firstLine="821"/>
              <w:jc w:val="both"/>
            </w:pPr>
          </w:p>
          <w:p w:rsidR="00DF16CA" w:rsidRDefault="00DF16CA">
            <w:pPr>
              <w:pStyle w:val="TableContents"/>
              <w:spacing w:before="28" w:after="28" w:line="360" w:lineRule="auto"/>
              <w:ind w:firstLine="821"/>
              <w:jc w:val="both"/>
            </w:pP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CREACIÓN DE EMPLEO PREVISTO </w:t>
            </w:r>
            <w:r>
              <w:rPr>
                <w:rFonts w:ascii="Source Sans Pro" w:hAnsi="Source Sans Pro"/>
                <w:kern w:val="0"/>
                <w:lang w:eastAsia="es-ES_tradnl"/>
              </w:rPr>
              <w:t>(2.5)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bl>
            <w:tblPr>
              <w:tblW w:w="9831" w:type="dxa"/>
              <w:tblLayout w:type="fixed"/>
              <w:tblCellMar>
                <w:left w:w="10" w:type="dxa"/>
                <w:right w:w="10" w:type="dxa"/>
              </w:tblCellMar>
              <w:tblLook w:val="04A0" w:firstRow="1" w:lastRow="0" w:firstColumn="1" w:lastColumn="0" w:noHBand="0" w:noVBand="1"/>
            </w:tblPr>
            <w:tblGrid>
              <w:gridCol w:w="2273"/>
              <w:gridCol w:w="4950"/>
              <w:gridCol w:w="2608"/>
            </w:tblGrid>
            <w:tr w:rsidR="00DF16CA">
              <w:tc>
                <w:tcPr>
                  <w:tcW w:w="2273" w:type="dxa"/>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p w:rsidR="00DF16CA" w:rsidRDefault="00DF16CA">
                  <w:pPr>
                    <w:pStyle w:val="TableContents"/>
                    <w:jc w:val="both"/>
                  </w:pPr>
                </w:p>
              </w:tc>
              <w:tc>
                <w:tcPr>
                  <w:tcW w:w="4950" w:type="dxa"/>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tbl>
                  <w:tblPr>
                    <w:tblW w:w="4760" w:type="dxa"/>
                    <w:tblLayout w:type="fixed"/>
                    <w:tblCellMar>
                      <w:left w:w="10" w:type="dxa"/>
                      <w:right w:w="10" w:type="dxa"/>
                    </w:tblCellMar>
                    <w:tblLook w:val="04A0" w:firstRow="1" w:lastRow="0" w:firstColumn="1" w:lastColumn="0" w:noHBand="0" w:noVBand="1"/>
                  </w:tblPr>
                  <w:tblGrid>
                    <w:gridCol w:w="1613"/>
                    <w:gridCol w:w="1049"/>
                    <w:gridCol w:w="1049"/>
                    <w:gridCol w:w="1049"/>
                  </w:tblGrid>
                  <w:tr w:rsidR="00DF16CA">
                    <w:tc>
                      <w:tcPr>
                        <w:tcW w:w="1613" w:type="dxa"/>
                        <w:tcBorders>
                          <w:top w:val="single" w:sz="2" w:space="0" w:color="FFFFFF"/>
                          <w:left w:val="single" w:sz="2" w:space="0" w:color="FFFFFF"/>
                          <w:bottom w:val="single" w:sz="2"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Autoempleo</w:t>
                        </w:r>
                      </w:p>
                    </w:tc>
                  </w:tr>
                  <w:tr w:rsidR="00DF16CA">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rsidR="00DF16CA" w:rsidRDefault="008C6A38">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center"/>
                          <w:rPr>
                            <w:rFonts w:ascii="Source Sans Pro" w:hAnsi="Source Sans Pro"/>
                            <w:sz w:val="16"/>
                            <w:szCs w:val="16"/>
                          </w:rPr>
                        </w:pPr>
                      </w:p>
                    </w:tc>
                  </w:tr>
                  <w:tr w:rsidR="00DF16CA">
                    <w:tc>
                      <w:tcPr>
                        <w:tcW w:w="1613" w:type="dxa"/>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rsidR="00DF16CA" w:rsidRDefault="008C6A38">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rsidR="00DF16CA" w:rsidRDefault="00DF16CA">
                        <w:pPr>
                          <w:pStyle w:val="TableContents"/>
                          <w:jc w:val="center"/>
                          <w:rPr>
                            <w:rFonts w:ascii="Source Sans Pro" w:hAnsi="Source Sans Pro"/>
                            <w:b/>
                            <w:bCs/>
                            <w:sz w:val="16"/>
                            <w:szCs w:val="16"/>
                          </w:rPr>
                        </w:pPr>
                      </w:p>
                    </w:tc>
                  </w:tr>
                </w:tbl>
                <w:p w:rsidR="00DF16CA" w:rsidRDefault="00DF16CA">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p w:rsidR="00DF16CA" w:rsidRDefault="00DF16CA">
                  <w:pPr>
                    <w:pStyle w:val="TableContents"/>
                    <w:jc w:val="both"/>
                  </w:pPr>
                </w:p>
              </w:tc>
            </w:tr>
          </w:tbl>
          <w:p w:rsidR="00DF16CA" w:rsidRDefault="00DF16CA">
            <w:pPr>
              <w:pStyle w:val="TableContents"/>
              <w:spacing w:before="28" w:after="113"/>
              <w:jc w:val="both"/>
            </w:pP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(2.6)</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jc w:val="both"/>
            </w:pPr>
            <w:r>
              <w:rPr>
                <w:rFonts w:ascii="Source Sans Pro" w:hAnsi="Source Sans Pro"/>
                <w:b/>
                <w:bCs/>
                <w:kern w:val="0"/>
                <w:lang w:eastAsia="es-ES_tradnl"/>
              </w:rPr>
              <w:t xml:space="preserve">COHERENCIA DE LA OPERACIÓN CON LA ESTRATEGIA DE DESARROLLO LOCAL </w:t>
            </w:r>
            <w:r>
              <w:rPr>
                <w:rFonts w:ascii="Source Sans Pro" w:hAnsi="Source Sans Pro"/>
                <w:kern w:val="0"/>
                <w:lang w:eastAsia="es-ES_tradnl"/>
              </w:rPr>
              <w:t>(2.7)</w:t>
            </w:r>
            <w:r>
              <w:rPr>
                <w:rFonts w:ascii="Source Sans Pro" w:hAnsi="Source Sans Pro"/>
                <w:bCs/>
                <w:kern w:val="0"/>
                <w:lang w:eastAsia="es-ES_tradnl"/>
              </w:rPr>
              <w:t>:</w:t>
            </w:r>
            <w:r>
              <w:rPr>
                <w:rFonts w:ascii="Source Sans Pro" w:hAnsi="Source Sans Pro"/>
                <w:b/>
                <w:bCs/>
                <w:kern w:val="0"/>
                <w:lang w:eastAsia="es-ES_tradnl"/>
              </w:rPr>
              <w:t xml:space="preserve"> </w:t>
            </w:r>
          </w:p>
          <w:p w:rsidR="00DF16CA" w:rsidRDefault="008C6A38">
            <w:pPr>
              <w:pStyle w:val="TableContents"/>
              <w:jc w:val="both"/>
              <w:rPr>
                <w:rFonts w:ascii="Source Sans Pro" w:hAnsi="Source Sans Pro"/>
                <w:bCs/>
                <w:kern w:val="0"/>
                <w:sz w:val="16"/>
                <w:lang w:eastAsia="es-ES_tradnl"/>
              </w:rPr>
            </w:pPr>
            <w:r>
              <w:rPr>
                <w:rFonts w:ascii="Source Sans Pro" w:hAnsi="Source Sans Pro"/>
                <w:bCs/>
                <w:kern w:val="0"/>
                <w:sz w:val="16"/>
                <w:lang w:eastAsia="es-ES_tradnl"/>
              </w:rPr>
              <w:t>Véase documento resumen de la EDLL de la zona rural LEADER.</w:t>
            </w:r>
          </w:p>
          <w:p w:rsidR="00DF16CA" w:rsidRDefault="00DF16CA">
            <w:pPr>
              <w:pStyle w:val="TableContents"/>
              <w:jc w:val="both"/>
              <w:rPr>
                <w:rFonts w:ascii="Source Sans Pro" w:hAnsi="Source Sans Pro"/>
                <w:bCs/>
                <w:kern w:val="0"/>
                <w:sz w:val="16"/>
                <w:lang w:eastAsia="es-ES_tradnl"/>
              </w:rPr>
            </w:pPr>
          </w:p>
          <w:p w:rsidR="00DF16CA" w:rsidRDefault="00DF16CA">
            <w:pPr>
              <w:pStyle w:val="TableContents"/>
              <w:jc w:val="both"/>
              <w:rPr>
                <w:rFonts w:ascii="Source Sans Pro" w:hAnsi="Source Sans Pro"/>
                <w:bCs/>
                <w:kern w:val="0"/>
                <w:sz w:val="16"/>
                <w:lang w:eastAsia="es-ES_tradnl"/>
              </w:rPr>
            </w:pPr>
          </w:p>
          <w:tbl>
            <w:tblPr>
              <w:tblW w:w="7855" w:type="dxa"/>
              <w:tblInd w:w="947" w:type="dxa"/>
              <w:tblLayout w:type="fixed"/>
              <w:tblCellMar>
                <w:left w:w="10" w:type="dxa"/>
                <w:right w:w="10" w:type="dxa"/>
              </w:tblCellMar>
              <w:tblLook w:val="04A0" w:firstRow="1" w:lastRow="0" w:firstColumn="1" w:lastColumn="0" w:noHBand="0" w:noVBand="1"/>
            </w:tblPr>
            <w:tblGrid>
              <w:gridCol w:w="1309"/>
              <w:gridCol w:w="845"/>
              <w:gridCol w:w="5701"/>
            </w:tblGrid>
            <w:tr w:rsidR="00DF16CA">
              <w:tc>
                <w:tcPr>
                  <w:tcW w:w="1309" w:type="dxa"/>
                  <w:tcBorders>
                    <w:top w:val="single" w:sz="2" w:space="0" w:color="000000"/>
                    <w:left w:val="single" w:sz="2" w:space="0" w:color="000000"/>
                    <w:bottom w:val="single" w:sz="4"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845"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Código EDL</w:t>
                  </w:r>
                </w:p>
              </w:tc>
              <w:tc>
                <w:tcPr>
                  <w:tcW w:w="5701"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DF16CA">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val="restart"/>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val="restart"/>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left w:val="single" w:sz="2" w:space="0" w:color="000000"/>
                    <w:bottom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val="restart"/>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8C6A38">
                  <w:pPr>
                    <w:pStyle w:val="TableContents"/>
                    <w:jc w:val="center"/>
                    <w:rPr>
                      <w:rFonts w:ascii="Source Sans Pro" w:hAnsi="Source Sans Pro"/>
                      <w:b/>
                      <w:bCs/>
                      <w:sz w:val="16"/>
                      <w:szCs w:val="16"/>
                    </w:rPr>
                  </w:pPr>
                  <w:r>
                    <w:rPr>
                      <w:rFonts w:ascii="Source Sans Pro" w:hAnsi="Source Sans Pro"/>
                      <w:b/>
                      <w:bCs/>
                      <w:sz w:val="16"/>
                      <w:szCs w:val="16"/>
                    </w:rPr>
                    <w:t>Objetivos generales y específicos a los que contribuye</w:t>
                  </w:r>
                </w:p>
              </w:tc>
              <w:tc>
                <w:tcPr>
                  <w:tcW w:w="845" w:type="dxa"/>
                  <w:tcBorders>
                    <w:left w:val="single" w:sz="4" w:space="0" w:color="000000"/>
                    <w:bottom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left w:val="single" w:sz="2" w:space="0" w:color="000000"/>
                    <w:bottom w:val="single" w:sz="4" w:space="0" w:color="000000"/>
                    <w:right w:val="single" w:sz="2"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r w:rsidR="00DF16CA">
              <w:tc>
                <w:tcPr>
                  <w:tcW w:w="1309" w:type="dxa"/>
                  <w:vMerge/>
                  <w:tcBorders>
                    <w:top w:val="single" w:sz="4" w:space="0" w:color="000000"/>
                    <w:left w:val="single" w:sz="4" w:space="0" w:color="000000"/>
                    <w:bottom w:val="single" w:sz="4" w:space="0" w:color="000000"/>
                    <w:right w:val="single" w:sz="4" w:space="0" w:color="000000"/>
                  </w:tcBorders>
                  <w:shd w:val="clear" w:color="auto" w:fill="FFFFD7"/>
                  <w:tcMar>
                    <w:top w:w="55" w:type="dxa"/>
                    <w:left w:w="55" w:type="dxa"/>
                    <w:bottom w:w="55" w:type="dxa"/>
                    <w:right w:w="55" w:type="dxa"/>
                  </w:tcMar>
                  <w:vAlign w:val="center"/>
                </w:tcPr>
                <w:p w:rsidR="00DF16CA" w:rsidRDefault="00DF16CA"/>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c>
                <w:tcPr>
                  <w:tcW w:w="5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DF16CA" w:rsidRDefault="00DF16CA">
                  <w:pPr>
                    <w:pStyle w:val="TableContents"/>
                    <w:jc w:val="both"/>
                  </w:pPr>
                </w:p>
              </w:tc>
            </w:tr>
          </w:tbl>
          <w:p w:rsidR="00DF16CA" w:rsidRDefault="00DF16CA">
            <w:pPr>
              <w:pStyle w:val="TableContents"/>
              <w:spacing w:before="28" w:after="28"/>
              <w:jc w:val="both"/>
              <w:rPr>
                <w:rFonts w:ascii="Source Sans Pro" w:hAnsi="Source Sans Pro"/>
                <w:b/>
                <w:bCs/>
                <w:kern w:val="0"/>
                <w:sz w:val="6"/>
                <w:szCs w:val="6"/>
                <w:lang w:eastAsia="es-ES_tradnl"/>
              </w:rPr>
            </w:pPr>
          </w:p>
          <w:p w:rsidR="00DF16CA" w:rsidRDefault="00DF16CA">
            <w:pPr>
              <w:pStyle w:val="TableContents"/>
              <w:spacing w:before="28" w:after="28"/>
              <w:jc w:val="both"/>
              <w:rPr>
                <w:rFonts w:ascii="Source Sans Pro" w:hAnsi="Source Sans Pro"/>
                <w:b/>
                <w:bCs/>
                <w:kern w:val="0"/>
                <w:sz w:val="12"/>
                <w:szCs w:val="12"/>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OTROS DATOS RELEVANTES RELATIVOS A LA OPERACIÓN</w:t>
            </w:r>
            <w:r>
              <w:rPr>
                <w:rFonts w:ascii="Source Sans Pro" w:hAnsi="Source Sans Pro"/>
                <w:kern w:val="0"/>
                <w:lang w:eastAsia="es-ES_tradnl"/>
              </w:rPr>
              <w:t xml:space="preserve"> (2.8)</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Cs/>
                <w:kern w:val="0"/>
                <w:lang w:eastAsia="es-ES_tradnl"/>
              </w:rPr>
            </w:pPr>
          </w:p>
          <w:p w:rsidR="00DF16CA" w:rsidRDefault="00DF16CA">
            <w:pPr>
              <w:pStyle w:val="TableContents"/>
              <w:spacing w:before="28" w:after="28"/>
              <w:jc w:val="both"/>
              <w:rPr>
                <w:rFonts w:ascii="Source Sans Pro" w:hAnsi="Source Sans Pro"/>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DF16CA">
        <w:trPr>
          <w:cantSplit/>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(3)</w:t>
            </w:r>
            <w:r>
              <w:rPr>
                <w:rFonts w:ascii="Source Sans Pro" w:hAnsi="Source Sans Pro"/>
                <w:b/>
                <w:bCs/>
                <w:kern w:val="0"/>
                <w:lang w:eastAsia="es-ES_tradnl"/>
              </w:rPr>
              <w:t xml:space="preserve">: </w:t>
            </w:r>
          </w:p>
          <w:p w:rsidR="00DF16CA" w:rsidRDefault="008C6A38">
            <w:pPr>
              <w:pStyle w:val="TableContents"/>
              <w:spacing w:before="28" w:after="28"/>
              <w:jc w:val="both"/>
              <w:rPr>
                <w:rFonts w:ascii="Source Sans Pro" w:hAnsi="Source Sans Pro"/>
                <w:bCs/>
                <w:kern w:val="0"/>
                <w:lang w:eastAsia="es-ES_tradnl"/>
              </w:rPr>
            </w:pPr>
            <w:r>
              <w:rPr>
                <w:rFonts w:ascii="Source Sans Pro" w:hAnsi="Source Sans Pro"/>
                <w:bCs/>
                <w:kern w:val="0"/>
                <w:lang w:eastAsia="es-ES_tradnl"/>
              </w:rPr>
              <w:t>Indicar la opción que proceda de conformidad a la EDLL de la zona rural LEADER:</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329977687"/>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1</w:t>
            </w:r>
            <w:r w:rsidR="008C6A38">
              <w:rPr>
                <w:rFonts w:ascii="Source Sans Pro" w:hAnsi="Source Sans Pro"/>
                <w:kern w:val="0"/>
                <w:sz w:val="16"/>
                <w:szCs w:val="16"/>
                <w:lang w:eastAsia="es-ES_tradnl"/>
              </w:rPr>
              <w:t>. La operación está destinada al diseño o realización de estudios, análisis, diagnósticos, planes o programas.</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037461959"/>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3. La operación está destinada a la puesta marcha o mejora de actividades de transformación de productos agrícolas, ganaderos o forestales.</w:t>
            </w:r>
            <w:r>
              <w:rPr>
                <w:rFonts w:ascii="Source Sans Pro" w:hAnsi="Source Sans Pro"/>
                <w:kern w:val="0"/>
                <w:sz w:val="16"/>
                <w:szCs w:val="16"/>
                <w:lang w:eastAsia="es-ES_tradnl"/>
              </w:rPr>
              <w:t xml:space="preserve">  </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616666999"/>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551912">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4. La operación está destinada a la puesta en marcha o mejora de actividades de comercialización de productos agrícolas, ganaderos o forestales.</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315334477"/>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5. La operación está destinada o se solicita ayuda a gastos destinados al desarrollo de actividades de formación.</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493523"/>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6. La operación está destinada o se solicita ayuda a gastos destinados a la promoción, información o sensibilización.</w:t>
            </w:r>
          </w:p>
          <w:p w:rsidR="00DF16CA" w:rsidRDefault="008C6A38" w:rsidP="00E92A48">
            <w:pPr>
              <w:pStyle w:val="TableContents"/>
              <w:spacing w:before="28" w:after="28"/>
              <w:ind w:left="340"/>
              <w:jc w:val="both"/>
            </w:pPr>
            <w:r>
              <w:rPr>
                <w:rFonts w:ascii="Source Sans Pro" w:hAnsi="Source Sans Pro"/>
                <w:kern w:val="0"/>
                <w:sz w:val="16"/>
                <w:szCs w:val="16"/>
                <w:lang w:eastAsia="es-ES_tradnl"/>
              </w:rPr>
              <w:t xml:space="preserve"> </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28890165"/>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9. La operación está destinada o se solicita ayuda a gastos destinados a la conservación o protección del patrimonio rural.</w:t>
            </w:r>
          </w:p>
          <w:p w:rsidR="00DF16CA" w:rsidRDefault="0035754F" w:rsidP="0035754F">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084761090"/>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1</w:t>
            </w:r>
            <w:r w:rsidR="008C6A38">
              <w:rPr>
                <w:rFonts w:ascii="Source Sans Pro" w:hAnsi="Source Sans Pro"/>
                <w:kern w:val="0"/>
                <w:sz w:val="16"/>
                <w:szCs w:val="16"/>
                <w:lang w:eastAsia="es-ES_tradnl"/>
              </w:rPr>
              <w:t>0. La operación implica la concesión de una ayuda a infraestructuras, equipamientos, herramientas o servicios de carácter público.</w:t>
            </w:r>
          </w:p>
          <w:p w:rsidR="00DF16CA" w:rsidRDefault="00551912" w:rsidP="00E92A48">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35490742"/>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 11. La operación implica la concesión de una ayuda a una entidad privada sin ánimo de lucro para infraestructuras, equipamientos, herramientas o servicios.</w:t>
            </w:r>
          </w:p>
          <w:p w:rsidR="00DF16CA" w:rsidRDefault="00DF16CA">
            <w:pPr>
              <w:pStyle w:val="TableContents"/>
              <w:spacing w:before="28" w:after="28"/>
              <w:rPr>
                <w:rFonts w:ascii="Source Sans Pro" w:hAnsi="Source Sans Pro"/>
                <w:b/>
                <w:bCs/>
                <w:color w:val="FFFFFF"/>
                <w:kern w:val="0"/>
                <w:sz w:val="21"/>
                <w:szCs w:val="21"/>
                <w:lang w:eastAsia="es-ES_tradnl"/>
              </w:rPr>
            </w:pPr>
          </w:p>
        </w:tc>
      </w:tr>
      <w:tr w:rsidR="00DF16CA">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Diseño o realización de estudios, análisis, diagnósticos, planes o programas</w:t>
            </w:r>
            <w:r>
              <w:rPr>
                <w:rFonts w:ascii="Source Sans Pro" w:hAnsi="Source Sans Pro"/>
                <w:kern w:val="0"/>
                <w:lang w:eastAsia="es-ES_tradnl"/>
              </w:rPr>
              <w:t xml:space="preserve"> (3.1)</w:t>
            </w:r>
          </w:p>
        </w:tc>
      </w:tr>
      <w:tr w:rsidR="00DF16CA">
        <w:trPr>
          <w:cantSplit/>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MECANISMOS PARA LA DIFUSIÓN DE LOS DOCUMENTOS ELABORADOS Y RESULTADOS OBTENIDOS</w:t>
            </w:r>
            <w:r>
              <w:rPr>
                <w:rFonts w:ascii="Source Sans Pro" w:hAnsi="Source Sans Pro"/>
                <w:kern w:val="0"/>
                <w:lang w:eastAsia="es-ES_tradnl"/>
              </w:rPr>
              <w:t xml:space="preserve"> (3.1.1)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(3.3)</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(3.3.1)</w:t>
            </w:r>
            <w:r>
              <w:rPr>
                <w:rFonts w:ascii="Source Sans Pro" w:hAnsi="Source Sans Pro"/>
                <w:b/>
                <w:bCs/>
                <w:kern w:val="0"/>
                <w:shd w:val="clear" w:color="auto" w:fill="FFFFFF"/>
                <w:lang w:eastAsia="es-ES_tradnl"/>
              </w:rPr>
              <w:t>:</w:t>
            </w: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8C6A38">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(3.3.1)</w:t>
            </w:r>
            <w:r>
              <w:rPr>
                <w:rFonts w:ascii="Source Sans Pro" w:hAnsi="Source Sans Pro"/>
                <w:b/>
                <w:bCs/>
                <w:kern w:val="0"/>
                <w:shd w:val="clear" w:color="auto" w:fill="FFFFFF"/>
                <w:lang w:eastAsia="es-ES_tradnl"/>
              </w:rPr>
              <w:t>:</w:t>
            </w: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p w:rsidR="00DF16CA" w:rsidRDefault="00DF16CA">
            <w:pPr>
              <w:pStyle w:val="TableContents"/>
              <w:spacing w:before="28" w:after="28"/>
              <w:jc w:val="both"/>
              <w:rPr>
                <w:rFonts w:ascii="Source Sans Pro" w:hAnsi="Source Sans Pro"/>
                <w:b/>
                <w:bCs/>
                <w:kern w:val="0"/>
                <w:shd w:val="clear" w:color="auto" w:fill="FFFFFF"/>
                <w:lang w:eastAsia="es-ES_tradnl"/>
              </w:rPr>
            </w:pP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(3.4)</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DESCRIPCIÓN GENERAL DE LOS PROD AGRÍCOLAS, GANADEROS O FORESTALES COMERCIALIZADOS </w:t>
            </w:r>
            <w:r>
              <w:rPr>
                <w:rFonts w:ascii="Source Sans Pro" w:hAnsi="Source Sans Pro"/>
                <w:kern w:val="0"/>
                <w:lang w:eastAsia="es-ES_tradnl"/>
              </w:rPr>
              <w:t>(3.4.1)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062FD4" w:rsidP="00062FD4">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07705302"/>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La comercialización combina productos agrícolas, ganaderos o forestales con productos ajenos a estos sectores productivos.</w:t>
            </w: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Actividades de formación</w:t>
            </w:r>
            <w:r>
              <w:rPr>
                <w:rFonts w:ascii="Source Sans Pro" w:hAnsi="Source Sans Pro"/>
                <w:kern w:val="0"/>
                <w:lang w:eastAsia="es-ES_tradnl"/>
              </w:rPr>
              <w:t xml:space="preserve"> (3.5)</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(3.5.1)</w:t>
            </w:r>
            <w:r>
              <w:rPr>
                <w:rFonts w:ascii="Source Sans Pro" w:hAnsi="Source Sans Pro"/>
                <w:b/>
                <w:bCs/>
                <w:kern w:val="0"/>
                <w:lang w:eastAsia="es-ES_tradnl"/>
              </w:rPr>
              <w:t>:</w:t>
            </w:r>
          </w:p>
          <w:p w:rsidR="00DF16CA" w:rsidRDefault="004020CB" w:rsidP="00062FD4">
            <w:pPr>
              <w:pStyle w:val="TableContents"/>
              <w:spacing w:before="28" w:after="28"/>
              <w:jc w:val="both"/>
            </w:pPr>
            <w:sdt>
              <w:sdtPr>
                <w:rPr>
                  <w:rFonts w:ascii="Source Sans Pro" w:hAnsi="Source Sans Pro"/>
                  <w:kern w:val="0"/>
                  <w:sz w:val="16"/>
                  <w:szCs w:val="16"/>
                  <w:lang w:eastAsia="es-ES_tradnl"/>
                </w:rPr>
                <w:id w:val="613030848"/>
                <w14:checkbox>
                  <w14:checked w14:val="0"/>
                  <w14:checkedState w14:val="2612" w14:font="MS Gothic"/>
                  <w14:uncheckedState w14:val="2610" w14:font="MS Gothic"/>
                </w14:checkbox>
              </w:sdtPr>
              <w:sdtEndPr/>
              <w:sdtContent>
                <w:r w:rsidR="00062FD4">
                  <w:rPr>
                    <w:rFonts w:ascii="MS Gothic" w:eastAsia="MS Gothic" w:hAnsi="MS Gothic" w:hint="eastAsia"/>
                    <w:kern w:val="0"/>
                    <w:sz w:val="16"/>
                    <w:szCs w:val="16"/>
                    <w:lang w:eastAsia="es-ES_tradnl"/>
                  </w:rPr>
                  <w:t>☐</w:t>
                </w:r>
              </w:sdtContent>
            </w:sdt>
            <w:r w:rsidR="00062FD4">
              <w:rPr>
                <w:rFonts w:ascii="Source Sans Pro" w:hAnsi="Source Sans Pro"/>
                <w:kern w:val="0"/>
                <w:sz w:val="16"/>
                <w:szCs w:val="16"/>
                <w:lang w:eastAsia="es-ES_tradnl"/>
              </w:rPr>
              <w:t xml:space="preserve">   F</w:t>
            </w:r>
            <w:r w:rsidR="008C6A38">
              <w:rPr>
                <w:rFonts w:ascii="Source Sans Pro" w:hAnsi="Source Sans Pro"/>
                <w:kern w:val="0"/>
                <w:sz w:val="16"/>
                <w:szCs w:val="16"/>
                <w:lang w:eastAsia="es-ES_tradnl"/>
              </w:rPr>
              <w:t>ormación presencial.</w:t>
            </w:r>
          </w:p>
          <w:p w:rsidR="00062FD4" w:rsidRDefault="004020CB" w:rsidP="00062FD4">
            <w:pPr>
              <w:pStyle w:val="TableContents"/>
              <w:spacing w:before="28" w:after="28"/>
              <w:jc w:val="both"/>
            </w:pPr>
            <w:sdt>
              <w:sdtPr>
                <w:rPr>
                  <w:rFonts w:ascii="Source Sans Pro" w:hAnsi="Source Sans Pro"/>
                  <w:kern w:val="0"/>
                  <w:sz w:val="16"/>
                  <w:szCs w:val="16"/>
                  <w:lang w:eastAsia="es-ES_tradnl"/>
                </w:rPr>
                <w:id w:val="-808316559"/>
                <w14:checkbox>
                  <w14:checked w14:val="0"/>
                  <w14:checkedState w14:val="2612" w14:font="MS Gothic"/>
                  <w14:uncheckedState w14:val="2610" w14:font="MS Gothic"/>
                </w14:checkbox>
              </w:sdtPr>
              <w:sdtEndPr/>
              <w:sdtContent>
                <w:r w:rsidR="00062FD4">
                  <w:rPr>
                    <w:rFonts w:ascii="MS Gothic" w:eastAsia="MS Gothic" w:hAnsi="MS Gothic" w:hint="eastAsia"/>
                    <w:kern w:val="0"/>
                    <w:sz w:val="16"/>
                    <w:szCs w:val="16"/>
                    <w:lang w:eastAsia="es-ES_tradnl"/>
                  </w:rPr>
                  <w:t>☐</w:t>
                </w:r>
              </w:sdtContent>
            </w:sdt>
            <w:r w:rsidR="00062FD4">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Formación semipresencial.</w:t>
            </w:r>
          </w:p>
          <w:p w:rsidR="00DF16CA" w:rsidRDefault="004020CB" w:rsidP="00062FD4">
            <w:pPr>
              <w:pStyle w:val="TableContents"/>
              <w:spacing w:before="28" w:after="28"/>
              <w:jc w:val="both"/>
            </w:pPr>
            <w:sdt>
              <w:sdtPr>
                <w:rPr>
                  <w:rFonts w:ascii="Source Sans Pro" w:hAnsi="Source Sans Pro"/>
                  <w:kern w:val="0"/>
                  <w:sz w:val="16"/>
                  <w:szCs w:val="16"/>
                  <w:lang w:eastAsia="es-ES_tradnl"/>
                </w:rPr>
                <w:id w:val="1923908877"/>
                <w14:checkbox>
                  <w14:checked w14:val="0"/>
                  <w14:checkedState w14:val="2612" w14:font="MS Gothic"/>
                  <w14:uncheckedState w14:val="2610" w14:font="MS Gothic"/>
                </w14:checkbox>
              </w:sdtPr>
              <w:sdtEndPr/>
              <w:sdtContent>
                <w:r w:rsidR="00062FD4">
                  <w:rPr>
                    <w:rFonts w:ascii="MS Gothic" w:eastAsia="MS Gothic" w:hAnsi="MS Gothic" w:hint="eastAsia"/>
                    <w:kern w:val="0"/>
                    <w:sz w:val="16"/>
                    <w:szCs w:val="16"/>
                    <w:lang w:eastAsia="es-ES_tradnl"/>
                  </w:rPr>
                  <w:t>☐</w:t>
                </w:r>
              </w:sdtContent>
            </w:sdt>
            <w:r w:rsidR="00062FD4">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 xml:space="preserve">Formación a distancia o </w:t>
            </w:r>
            <w:proofErr w:type="spellStart"/>
            <w:r w:rsidR="008C6A38">
              <w:rPr>
                <w:rFonts w:ascii="Source Sans Pro" w:hAnsi="Source Sans Pro"/>
                <w:kern w:val="0"/>
                <w:sz w:val="16"/>
                <w:szCs w:val="16"/>
                <w:lang w:eastAsia="es-ES_tradnl"/>
              </w:rPr>
              <w:t>teleformación</w:t>
            </w:r>
            <w:proofErr w:type="spellEnd"/>
            <w:r w:rsidR="008C6A38">
              <w:rPr>
                <w:rFonts w:ascii="Source Sans Pro" w:hAnsi="Source Sans Pro"/>
                <w:kern w:val="0"/>
                <w:sz w:val="16"/>
                <w:szCs w:val="16"/>
                <w:lang w:eastAsia="es-ES_tradnl"/>
              </w:rPr>
              <w:t>.</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(3.5.2)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(3.5.3)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4020CB" w:rsidP="007066E4">
            <w:pPr>
              <w:pStyle w:val="TableContents"/>
              <w:spacing w:before="28" w:after="57"/>
              <w:jc w:val="both"/>
            </w:pPr>
            <w:sdt>
              <w:sdtPr>
                <w:rPr>
                  <w:rFonts w:ascii="Source Sans Pro" w:hAnsi="Source Sans Pro"/>
                  <w:kern w:val="0"/>
                  <w:sz w:val="16"/>
                  <w:szCs w:val="16"/>
                  <w:lang w:eastAsia="es-ES_tradnl"/>
                </w:rPr>
                <w:id w:val="374897210"/>
                <w14:checkbox>
                  <w14:checked w14:val="0"/>
                  <w14:checkedState w14:val="2612" w14:font="MS Gothic"/>
                  <w14:uncheckedState w14:val="2610" w14:font="MS Gothic"/>
                </w14:checkbox>
              </w:sdtPr>
              <w:sdtEndPr/>
              <w:sdtContent>
                <w:r w:rsidR="007066E4">
                  <w:rPr>
                    <w:rFonts w:ascii="MS Gothic" w:eastAsia="MS Gothic" w:hAnsi="MS Gothic" w:hint="eastAsia"/>
                    <w:kern w:val="0"/>
                    <w:sz w:val="16"/>
                    <w:szCs w:val="16"/>
                    <w:lang w:eastAsia="es-ES_tradnl"/>
                  </w:rPr>
                  <w:t>☐</w:t>
                </w:r>
              </w:sdtContent>
            </w:sdt>
            <w:r w:rsidR="007066E4">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La actividad formativa está destinada a los trabajadores de una o más empresas predeterminadas.</w:t>
            </w:r>
          </w:p>
          <w:p w:rsidR="00DF16CA" w:rsidRDefault="008C6A3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Indicar nombre de las empresas:</w:t>
            </w:r>
          </w:p>
          <w:p w:rsidR="00DF16CA" w:rsidRDefault="008C6A38">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w:t>
            </w:r>
          </w:p>
          <w:p w:rsidR="00DF16CA" w:rsidRDefault="008C6A38">
            <w:pPr>
              <w:pStyle w:val="TableContents"/>
              <w:spacing w:before="28" w:after="57"/>
              <w:ind w:left="340"/>
              <w:jc w:val="both"/>
            </w:pPr>
            <w:r>
              <w:rPr>
                <w:rFonts w:ascii="Source Sans Pro" w:hAnsi="Source Sans Pro"/>
                <w:kern w:val="0"/>
                <w:sz w:val="16"/>
                <w:szCs w:val="16"/>
                <w:lang w:eastAsia="es-ES_tradnl"/>
              </w:rPr>
              <w:t xml:space="preserve"> _________________________________________________________________________________________.</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(3.5.4)</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(3.5.5)</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(3.6)</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(3.6.1)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(3.6.2)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(3.6.3)</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(3.9)</w:t>
            </w: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(3.9.1)</w:t>
            </w:r>
          </w:p>
          <w:p w:rsidR="00DF16CA" w:rsidRDefault="00DF16CA">
            <w:pPr>
              <w:pStyle w:val="TableContents"/>
              <w:spacing w:before="28" w:after="28"/>
              <w:jc w:val="both"/>
              <w:rPr>
                <w:rFonts w:ascii="Source Sans Pro" w:hAnsi="Source Sans Pro"/>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(3.9.2)</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3.10</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(3.10)</w:t>
            </w:r>
          </w:p>
        </w:tc>
      </w:tr>
      <w:tr w:rsidR="00DF16CA">
        <w:trPr>
          <w:trHeight w:val="99"/>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(3.10.1)</w:t>
            </w:r>
            <w:r>
              <w:rPr>
                <w:rFonts w:ascii="Source Sans Pro" w:hAnsi="Source Sans Pro"/>
                <w:b/>
                <w:bCs/>
                <w:kern w:val="0"/>
                <w:lang w:eastAsia="es-ES_tradnl"/>
              </w:rPr>
              <w:t>:</w:t>
            </w:r>
          </w:p>
          <w:p w:rsidR="00DF16CA" w:rsidRDefault="007066E4" w:rsidP="007066E4">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1475018436"/>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Gestión directa por parte de la entidad beneficiaria de la ayuda.</w:t>
            </w:r>
          </w:p>
          <w:p w:rsidR="00DF16CA" w:rsidRDefault="007066E4" w:rsidP="007066E4">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255324219"/>
                <w14:checkbox>
                  <w14:checked w14:val="0"/>
                  <w14:checkedState w14:val="2612" w14:font="MS Gothic"/>
                  <w14:uncheckedState w14:val="2610" w14:font="MS Gothic"/>
                </w14:checkbox>
              </w:sdtPr>
              <w:sdtEndPr/>
              <w:sdtContent>
                <w:r>
                  <w:rPr>
                    <w:rFonts w:ascii="MS Gothic" w:eastAsia="MS Gothic" w:hAnsi="MS Gothic" w:hint="eastAsia"/>
                    <w:kern w:val="0"/>
                    <w:sz w:val="16"/>
                    <w:szCs w:val="16"/>
                    <w:lang w:eastAsia="es-ES_tradnl"/>
                  </w:rPr>
                  <w:t>☐</w:t>
                </w:r>
              </w:sdtContent>
            </w:sdt>
            <w:r>
              <w:rPr>
                <w:rFonts w:ascii="Source Sans Pro" w:hAnsi="Source Sans Pro"/>
                <w:kern w:val="0"/>
                <w:sz w:val="16"/>
                <w:szCs w:val="16"/>
                <w:lang w:eastAsia="es-ES_tradnl"/>
              </w:rPr>
              <w:t xml:space="preserve">   </w:t>
            </w:r>
            <w:r w:rsidR="008C6A38">
              <w:rPr>
                <w:rFonts w:ascii="Source Sans Pro" w:hAnsi="Source Sans Pro"/>
                <w:kern w:val="0"/>
                <w:sz w:val="16"/>
                <w:szCs w:val="16"/>
                <w:lang w:eastAsia="es-ES_tradnl"/>
              </w:rPr>
              <w:t>Gestión a través de una concesión administrativa.</w:t>
            </w:r>
          </w:p>
          <w:p w:rsidR="00DF16CA" w:rsidRDefault="008C6A38">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(3.10.1)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rPr>
          <w:trHeight w:val="83"/>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(3.10.2)</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r w:rsidR="00DF16CA">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rsidR="00DF16CA" w:rsidRDefault="008C6A38">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(3.11)</w:t>
            </w:r>
          </w:p>
        </w:tc>
      </w:tr>
      <w:tr w:rsidR="00DF16CA">
        <w:trPr>
          <w:trHeight w:val="103"/>
        </w:trPr>
        <w:tc>
          <w:tcPr>
            <w:tcW w:w="9921"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lang w:eastAsia="es-ES_tradnl"/>
              </w:rPr>
              <w:lastRenderedPageBreak/>
              <w:t>MECANISMO PREVISTO PARA LA ORGANIZACIÓN DEL USO POR PARTE DE TERCEROS</w:t>
            </w:r>
            <w:r>
              <w:rPr>
                <w:rFonts w:ascii="Source Sans Pro" w:hAnsi="Source Sans Pro"/>
                <w:kern w:val="0"/>
                <w:lang w:eastAsia="es-ES_tradnl"/>
              </w:rPr>
              <w:t xml:space="preserve"> (3.11.1)</w:t>
            </w:r>
            <w:r>
              <w:rPr>
                <w:rFonts w:ascii="Source Sans Pro" w:hAnsi="Source Sans Pro"/>
                <w:b/>
                <w:bCs/>
                <w:kern w:val="0"/>
                <w:lang w:eastAsia="es-ES_tradnl"/>
              </w:rPr>
              <w:t>:</w:t>
            </w: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p w:rsidR="00DF16CA" w:rsidRDefault="00DF16CA">
            <w:pPr>
              <w:pStyle w:val="TableContents"/>
              <w:spacing w:before="28" w:after="28"/>
              <w:jc w:val="both"/>
              <w:rPr>
                <w:rFonts w:ascii="Source Sans Pro" w:hAnsi="Source Sans Pro"/>
                <w:b/>
                <w:bCs/>
                <w:kern w:val="0"/>
                <w:lang w:eastAsia="es-ES_tradnl"/>
              </w:rPr>
            </w:pPr>
          </w:p>
        </w:tc>
      </w:tr>
    </w:tbl>
    <w:p w:rsidR="00DF16CA" w:rsidRDefault="00DF16CA">
      <w:pPr>
        <w:pStyle w:val="Standard"/>
        <w:spacing w:before="28" w:after="28"/>
        <w:rPr>
          <w:rFonts w:ascii="NewsGotT" w:hAnsi="NewsGotT" w:cs="NewsGotT"/>
          <w:b/>
          <w:bCs/>
          <w:i/>
          <w:iCs/>
          <w:sz w:val="18"/>
          <w:shd w:val="clear" w:color="auto" w:fill="FFF200"/>
        </w:rPr>
      </w:pPr>
    </w:p>
    <w:p w:rsidR="00DF16CA" w:rsidRDefault="00DF16CA">
      <w:pPr>
        <w:pStyle w:val="Standard"/>
        <w:spacing w:before="28" w:after="28"/>
        <w:rPr>
          <w:rFonts w:ascii="NewsGotT" w:hAnsi="NewsGotT" w:cs="NewsGotT"/>
          <w:b/>
          <w:bCs/>
          <w:i/>
          <w:iCs/>
          <w:sz w:val="18"/>
          <w:shd w:val="clear" w:color="auto" w:fill="FFF200"/>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p w:rsidR="00DF16CA" w:rsidRDefault="00DF16CA">
            <w:pPr>
              <w:pStyle w:val="TableContents"/>
              <w:spacing w:before="28" w:after="28"/>
              <w:jc w:val="both"/>
              <w:rPr>
                <w:rFonts w:ascii="Source Sans Pro" w:hAnsi="Source Sans Pro"/>
                <w:kern w:val="0"/>
                <w:sz w:val="16"/>
                <w:szCs w:val="16"/>
                <w:shd w:val="clear" w:color="auto" w:fill="FFFFFF"/>
                <w:lang w:eastAsia="es-ES_tradnl"/>
              </w:rPr>
            </w:pPr>
          </w:p>
        </w:tc>
      </w:tr>
    </w:tbl>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DF16CA">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rsidR="00DF16CA" w:rsidRDefault="008C6A38">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rsidR="00DF16CA" w:rsidRDefault="00DF16CA">
            <w:pPr>
              <w:pStyle w:val="Standard"/>
              <w:snapToGrid w:val="0"/>
              <w:jc w:val="both"/>
              <w:rPr>
                <w:rFonts w:ascii="NewsGotT" w:eastAsia="NewsGotT" w:hAnsi="NewsGotT" w:cs="NewsGotT"/>
                <w:b/>
                <w:bCs/>
                <w:sz w:val="18"/>
                <w:shd w:val="clear" w:color="auto" w:fill="00A933"/>
              </w:rPr>
            </w:pPr>
          </w:p>
          <w:p w:rsidR="00DF16CA" w:rsidRDefault="00DF16CA">
            <w:pPr>
              <w:pStyle w:val="Standard"/>
              <w:snapToGrid w:val="0"/>
              <w:jc w:val="both"/>
              <w:rPr>
                <w:rFonts w:ascii="Source Sans Pro" w:hAnsi="Source Sans Pro"/>
                <w:kern w:val="0"/>
                <w:sz w:val="16"/>
                <w:szCs w:val="16"/>
                <w:lang w:eastAsia="es-ES_tradnl"/>
              </w:rPr>
            </w:pPr>
          </w:p>
          <w:p w:rsidR="00DF16CA" w:rsidRDefault="008C6A38">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rsidR="00DF16CA" w:rsidRDefault="00DF16CA">
            <w:pPr>
              <w:pStyle w:val="Standard"/>
              <w:jc w:val="center"/>
              <w:rPr>
                <w:rFonts w:ascii="Source Sans Pro" w:hAnsi="Source Sans Pro"/>
                <w:kern w:val="0"/>
                <w:sz w:val="16"/>
                <w:szCs w:val="16"/>
                <w:shd w:val="clear" w:color="auto" w:fill="FFFFFF"/>
                <w:lang w:eastAsia="es-ES_tradnl"/>
              </w:rPr>
            </w:pPr>
          </w:p>
          <w:p w:rsidR="00DF16CA" w:rsidRDefault="008C6A38">
            <w:pPr>
              <w:pStyle w:val="Standard"/>
              <w:jc w:val="center"/>
            </w:pPr>
            <w:r>
              <w:rPr>
                <w:rFonts w:ascii="Source Sans Pro" w:hAnsi="Source Sans Pro"/>
                <w:kern w:val="0"/>
                <w:sz w:val="16"/>
                <w:szCs w:val="16"/>
                <w:shd w:val="clear" w:color="auto" w:fill="FFFFFF"/>
                <w:lang w:eastAsia="es-ES_tradnl"/>
              </w:rPr>
              <w:t>LA PERSONA SOLICITANTE</w:t>
            </w:r>
          </w:p>
          <w:p w:rsidR="00DF16CA" w:rsidRDefault="00DF16CA">
            <w:pPr>
              <w:pStyle w:val="Standard"/>
              <w:rPr>
                <w:rFonts w:ascii="Source Sans Pro" w:hAnsi="Source Sans Pro"/>
                <w:kern w:val="0"/>
                <w:sz w:val="16"/>
                <w:szCs w:val="16"/>
                <w:lang w:eastAsia="es-ES_tradnl"/>
              </w:rPr>
            </w:pPr>
          </w:p>
          <w:p w:rsidR="00DF16CA" w:rsidRDefault="008C6A38">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DF16CA">
            <w:pPr>
              <w:pStyle w:val="Standard"/>
              <w:rPr>
                <w:rFonts w:ascii="Source Sans Pro" w:hAnsi="Source Sans Pro"/>
                <w:kern w:val="0"/>
                <w:sz w:val="16"/>
                <w:szCs w:val="16"/>
                <w:lang w:eastAsia="es-ES_tradnl"/>
              </w:rPr>
            </w:pPr>
          </w:p>
          <w:p w:rsidR="00DF16CA" w:rsidRDefault="008C6A38">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rsidR="00DF16CA" w:rsidRDefault="00DF16CA">
            <w:pPr>
              <w:pStyle w:val="Standard"/>
              <w:spacing w:before="28" w:after="28"/>
              <w:ind w:left="284"/>
              <w:jc w:val="both"/>
              <w:rPr>
                <w:rFonts w:ascii="Source Sans Pro" w:hAnsi="Source Sans Pro"/>
                <w:kern w:val="0"/>
                <w:sz w:val="16"/>
                <w:szCs w:val="16"/>
                <w:shd w:val="clear" w:color="auto" w:fill="FFFFFF"/>
                <w:lang w:eastAsia="es-ES_tradnl"/>
              </w:rPr>
            </w:pP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t>INSTRUCCIONES PARA LA CUMPLIMENTACIÓN DEL APARTADO 1. DATOS GENERALES DE LA OPERACIÓN</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shd w:val="clear" w:color="auto" w:fill="FFFFFF"/>
                <w:lang w:eastAsia="es-ES_tradnl"/>
              </w:rPr>
              <w:lastRenderedPageBreak/>
              <w:t>(1.1) Incluir la información del solicitante, debiendo ser coincidente con la incluida en el Formulario de solicitud de ayuda.</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(1.2) Incluir la denominación de la operación, debiendo ser coincidente con la incluida en el Formulario de solicitud de ayuda.</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persona o entidad solicitante independientemente de que sea pública o privada, con o sin ánimo de lucro.</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 xml:space="preserve">(1.4) Indicar la fecha en la que la persona o entidad solicitante comenzó a desarrollar oficialmente la actividad relacionada con la operación para la que se solicita la ayuda. En el caso de nuevas actividades que no hayan comenzado aún, este apartado deberá permanecer vacío. </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Indicar qué hecho se ha tomado como referencia para determinar la fecha que se ha indicado en el apartado anterior. Por ejemplo:</w:t>
            </w:r>
          </w:p>
          <w:p w:rsidR="00DF16CA" w:rsidRDefault="008C6A38">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rsidR="00DF16CA" w:rsidRDefault="008C6A38">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(1.6) Indicar si la operación para la que se solicita la ayuda se encuentra ya iniciada o no. Cuando se encuentre ya iniciada, tener en cuenta el artículo 72.h) del Real Decreto 1047/2022, de 27 de diciembre, que indica que la fecha de inicio de la operación no puede ser anterior al 1 de enero de 2023. En caso de que no esté iniciada, previsión de inicio (mes y año). Cuando el inicio dependa de la concesión de la ayuda, indicar “Concesión”.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(1.7) Indicar la duración prevista (meses) para la ejecución de la operación considerando desde el momento de su inicio hasta el momento en el que se considerará finalizada y que podría solicitarse el pago.</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(1.8) 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objetivos no deberán limitarse a una simple enumeración de los gastos para los que se solicita la ayuda (ejemplos de objetivos incorrectos: comprar un tractor, construir un almacén, etc.) sino que deben reflejar el/</w:t>
            </w:r>
            <w:proofErr w:type="gramStart"/>
            <w:r>
              <w:rPr>
                <w:rFonts w:ascii="Source Sans Pro" w:hAnsi="Source Sans Pro"/>
                <w:kern w:val="0"/>
                <w:sz w:val="16"/>
                <w:szCs w:val="16"/>
                <w:shd w:val="clear" w:color="auto" w:fill="FFFFFF"/>
                <w:lang w:eastAsia="es-ES_tradnl"/>
              </w:rPr>
              <w:t>los resultado</w:t>
            </w:r>
            <w:proofErr w:type="gramEnd"/>
            <w:r>
              <w:rPr>
                <w:rFonts w:ascii="Source Sans Pro" w:hAnsi="Source Sans Pro"/>
                <w:kern w:val="0"/>
                <w:sz w:val="16"/>
                <w:szCs w:val="16"/>
                <w:shd w:val="clear" w:color="auto" w:fill="FFFFFF"/>
                <w:lang w:eastAsia="es-ES_tradnl"/>
              </w:rPr>
              <w:t>/s que se prevé alcanzar y que justifican la necesidad de desarrollar la operación.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(1.9) Indicar municipio, localidad, dirección y/o coordenadas UTM, así como cualquier otra información que permita identificar claramente dónde se desarrollará físicamente la operación para la que se solicita la ayuda.</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rsidR="00DF16CA" w:rsidRDefault="008C6A38">
            <w:pPr>
              <w:pStyle w:val="TableContents"/>
              <w:spacing w:before="28" w:after="57"/>
              <w:jc w:val="both"/>
            </w:pPr>
            <w:r>
              <w:rPr>
                <w:rFonts w:ascii="Source Sans Pro" w:hAnsi="Source Sans Pro"/>
                <w:kern w:val="0"/>
                <w:sz w:val="16"/>
                <w:szCs w:val="16"/>
                <w:shd w:val="clear" w:color="auto" w:fill="FFFFFF"/>
                <w:lang w:eastAsia="es-ES_tradnl"/>
              </w:rPr>
              <w:t xml:space="preserve">(1.9.1)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10" w:history="1">
              <w:r>
                <w:rPr>
                  <w:rFonts w:ascii="Source Sans Pro" w:hAnsi="Source Sans Pro"/>
                  <w:b/>
                  <w:bCs/>
                  <w:kern w:val="0"/>
                  <w:sz w:val="16"/>
                  <w:szCs w:val="16"/>
                  <w:lang w:eastAsia="es-ES_tradnl"/>
                </w:rPr>
                <w:t>https://www.cma.junta-andalucia.es/medioambiente/portal/areas-tematicas/espacios-protegidos/espacios-protegidos-red-natura-2000</w:t>
              </w:r>
            </w:hyperlink>
            <w:r>
              <w:rPr>
                <w:rFonts w:ascii="Source Sans Pro" w:hAnsi="Source Sans Pro"/>
                <w:kern w:val="0"/>
                <w:sz w:val="16"/>
                <w:szCs w:val="16"/>
                <w:shd w:val="clear" w:color="auto" w:fill="FFFFFF"/>
                <w:lang w:eastAsia="es-ES_tradnl"/>
              </w:rPr>
              <w:t>.</w:t>
            </w:r>
          </w:p>
          <w:p w:rsidR="00DF16CA" w:rsidRDefault="008C6A38">
            <w:pPr>
              <w:pStyle w:val="Standard"/>
              <w:snapToGrid w:val="0"/>
              <w:spacing w:before="28" w:after="28"/>
              <w:jc w:val="both"/>
            </w:pPr>
            <w:r>
              <w:rPr>
                <w:rFonts w:ascii="Source Sans Pro" w:hAnsi="Source Sans Pro"/>
                <w:kern w:val="0"/>
                <w:sz w:val="16"/>
                <w:szCs w:val="16"/>
                <w:shd w:val="clear" w:color="auto" w:fill="FFFFFF"/>
                <w:lang w:eastAsia="es-ES_tradnl"/>
              </w:rPr>
              <w:t>(1.10) Describir la formación y la experiencia laboral con que cuenta la persona solicitante que esté relacionada con la operación para la que se solicita la ayuda.</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t>INSTRUCCIONES PARA LA CUMPLIMENTACIÓN DEL APARTADO 2. DESCRIPCIÓN DE LA OPERACIÓN</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shd w:val="clear" w:color="auto" w:fill="FFFFFF"/>
                <w:lang w:eastAsia="es-ES_tradnl"/>
              </w:rPr>
              <w:t xml:space="preserve">(2.1)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Pr>
                <w:rFonts w:ascii="Source Sans Pro" w:hAnsi="Source Sans Pro"/>
                <w:kern w:val="0"/>
                <w:sz w:val="16"/>
                <w:szCs w:val="16"/>
                <w:shd w:val="clear" w:color="auto" w:fill="FFFFFF"/>
                <w:lang w:eastAsia="es-ES_tradnl"/>
              </w:rPr>
              <w:t>o</w:t>
            </w:r>
            <w:proofErr w:type="spellEnd"/>
            <w:r>
              <w:rPr>
                <w:rFonts w:ascii="Source Sans Pro" w:hAnsi="Source Sans Pro"/>
                <w:kern w:val="0"/>
                <w:sz w:val="16"/>
                <w:szCs w:val="16"/>
                <w:shd w:val="clear" w:color="auto" w:fill="FFFFFF"/>
                <w:lang w:eastAsia="es-ES_tradnl"/>
              </w:rPr>
              <w:t xml:space="preserve"> otras casuísticas que no se correspondan con las anteriores (por ejemplo, participación en una feria comercial, realización de un estudio, etc.).</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(2.2) 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operación esté destinada a mejorar o a modernizar una actividad que está ya desarrollando la persona solicitante, enumerar los permisos, autorizaciones o documentación similar con los que ya cuenta, así como los registros en los que ya está inscrita.</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(2.3) Describir el impacto, mejora o valor añadido que se pretende alcanzar a través de la operación subvencionada, en comparación con la situación de partida descrita en el apartado (2.1).</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(2.4)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(2.5) Cuantificar el número de empleos netos que, previsiblemente, se crearán a través de la operación subvencionada teniendo en cuenta los siguientes puntos:</w:t>
            </w:r>
          </w:p>
          <w:p w:rsidR="00DF16CA" w:rsidRDefault="008C6A38">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rsidR="00DF16CA" w:rsidRDefault="008C6A38">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rsidR="00DF16CA" w:rsidRDefault="008C6A38">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rsidR="00DF16CA" w:rsidRDefault="008C6A38">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La previsió</w:t>
            </w:r>
            <w:r>
              <w:rPr>
                <w:rFonts w:ascii="Source Sans Pro" w:hAnsi="Source Sans Pro"/>
                <w:kern w:val="0"/>
                <w:sz w:val="16"/>
                <w:szCs w:val="16"/>
                <w:lang w:eastAsia="es-ES_tradnl"/>
              </w:rPr>
              <w:t>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rsidR="00DF16CA" w:rsidRDefault="008C6A38">
            <w:pPr>
              <w:pStyle w:val="TableContents"/>
              <w:spacing w:before="28" w:after="28"/>
              <w:jc w:val="both"/>
            </w:pPr>
            <w:r>
              <w:rPr>
                <w:rFonts w:ascii="Source Sans Pro" w:hAnsi="Source Sans Pro"/>
                <w:kern w:val="0"/>
                <w:sz w:val="16"/>
                <w:szCs w:val="16"/>
                <w:lang w:eastAsia="es-ES_tradnl"/>
              </w:rPr>
              <w:t>(2.5.1)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rsidR="00DF16CA" w:rsidRDefault="008C6A38">
            <w:pPr>
              <w:spacing w:after="55" w:line="228" w:lineRule="auto"/>
              <w:ind w:left="2" w:right="6"/>
            </w:pPr>
            <w:r>
              <w:rPr>
                <w:rFonts w:ascii="Source Sans Pro" w:eastAsia="Times New Roman" w:hAnsi="Source Sans Pro" w:cs="Times New Roman"/>
                <w:kern w:val="0"/>
                <w:sz w:val="16"/>
                <w:szCs w:val="16"/>
                <w:shd w:val="clear" w:color="auto" w:fill="FFFFFF"/>
                <w:lang w:eastAsia="es-ES_tradnl" w:bidi="ar-SA"/>
              </w:rPr>
              <w:t>(2.6)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r>
              <w:rPr>
                <w:rFonts w:ascii="Source Sans Pro" w:hAnsi="Source Sans Pro"/>
                <w:kern w:val="0"/>
                <w:sz w:val="16"/>
                <w:szCs w:val="16"/>
                <w:shd w:val="clear" w:color="auto" w:fill="FFFFFF"/>
                <w:lang w:eastAsia="es-ES_tradnl"/>
              </w:rPr>
              <w:t xml:space="preserve"> </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(2.7) Describir la coherencia de la operación con la Estrategia de Desarrollo Local del GDR. Concretamente, se deberá indicar:</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Qué potencialidad/es del territorio aprovecha (epígrafe 4.1 del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A qué necesidad/es priorizadas responde (epígrafe 4.3 de la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Carácter innovador de la operación (epígrafe 4.4 de la EDL).</w:t>
            </w:r>
          </w:p>
          <w:p w:rsidR="00DF16CA" w:rsidRDefault="008C6A38">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Objetivo general y específico al que contribuye la operación (epígrafes 5.1, 5.2 y 5.3 de la EDL).</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La cumplimentación de los puntos anteriores se deberá realizar considerando el código y la descripción de cada uno de los aspectos indicados, que aparecen en la Estrategia de Desarrollo Local del GDR al que se solicita la ayuda</w:t>
            </w:r>
            <w:r>
              <w:rPr>
                <w:rFonts w:ascii="Source Sans Pro" w:hAnsi="Source Sans Pro"/>
                <w:color w:val="EE0000"/>
                <w:kern w:val="0"/>
                <w:sz w:val="16"/>
                <w:szCs w:val="16"/>
                <w:shd w:val="clear" w:color="auto" w:fill="FFFFFF"/>
                <w:lang w:eastAsia="es-ES_tradnl"/>
              </w:rPr>
              <w:t xml:space="preserve">. </w:t>
            </w:r>
            <w:r>
              <w:rPr>
                <w:rFonts w:ascii="Source Sans Pro" w:hAnsi="Source Sans Pro"/>
                <w:kern w:val="0"/>
                <w:sz w:val="16"/>
                <w:szCs w:val="16"/>
                <w:shd w:val="clear" w:color="auto" w:fill="FFFFFF"/>
                <w:lang w:eastAsia="es-ES_tradnl"/>
              </w:rPr>
              <w:t xml:space="preserve">Véase documento explicativo-resumen de lo que establece la Estrategia de Desarrollo Local de la Zona Rural Leader. </w:t>
            </w:r>
          </w:p>
          <w:p w:rsidR="00DF16CA" w:rsidRDefault="008C6A38">
            <w:pPr>
              <w:pStyle w:val="TableContents"/>
              <w:spacing w:before="28" w:after="28"/>
              <w:jc w:val="both"/>
            </w:pPr>
            <w:r>
              <w:rPr>
                <w:rFonts w:ascii="Source Sans Pro" w:hAnsi="Source Sans Pro"/>
                <w:kern w:val="0"/>
                <w:sz w:val="16"/>
                <w:szCs w:val="16"/>
                <w:shd w:val="clear" w:color="auto" w:fill="FFFFFF"/>
                <w:lang w:eastAsia="es-ES_tradnl"/>
              </w:rPr>
              <w:t>(2.8) Cumplimentar únicamente cuando la persona o entidad solicitante considere que existen datos adicionales relativos a la operación, que pueden ser de interés para su análisis.</w:t>
            </w:r>
          </w:p>
          <w:p w:rsidR="00DF16CA" w:rsidRDefault="00DF16CA">
            <w:pPr>
              <w:pStyle w:val="Standard"/>
              <w:snapToGrid w:val="0"/>
              <w:spacing w:before="28" w:after="28"/>
              <w:jc w:val="both"/>
              <w:rPr>
                <w:rFonts w:ascii="Source Sans Pro" w:hAnsi="Source Sans Pro"/>
                <w:kern w:val="0"/>
                <w:sz w:val="16"/>
                <w:szCs w:val="16"/>
                <w:lang w:eastAsia="es-ES_tradnl"/>
              </w:rPr>
            </w:pP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Standard"/>
              <w:snapToGrid w:val="0"/>
              <w:spacing w:before="28" w:after="28"/>
              <w:jc w:val="both"/>
            </w:pPr>
            <w:r>
              <w:rPr>
                <w:rFonts w:ascii="Source Sans Pro" w:hAnsi="Source Sans Pro"/>
                <w:b/>
                <w:bCs/>
                <w:kern w:val="0"/>
                <w:lang w:eastAsia="es-ES_tradnl"/>
              </w:rPr>
              <w:lastRenderedPageBreak/>
              <w:t>INSTRUCCIONES PARA LA CUMPLIMENTACIÓN DEL APARTADO 3. ESPECIFICIDADES DE LA OPERACIÓN</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Al objeto de facilitar la selección de las especificidades, se indica a continuación la correspondencia de estas con las diferentes Tipologías de operaciones subvencionables del Anexo I de la Orden de 3 de febrero de 2026. Así, cuando una operación para la que se solicite una ayuda pueda ser subvencionable por corresponderse con las posibilidades de alguna de las Tipologías descritas, será obligatorio la cumplimentación de la/s especificidad/es correspondiente/s.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 Cumplimentar los diferentes apartados (3.1.X) cuando la ayuda se solicite a una operación destinada a la elaboración de un estudio, análisis o diagnóstico o para el diseño de un plan o programa.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(3.1.1) Detallar el mecanismo previsto para dar difusión a los resultados de la operación y a toda la documentación asociada a dichos resultados. En particular, los estudios análisis y diagnósticos realizados, así como los documentos de los planes y programas diseñados. Se deberán describir los medios de difusión, los momentos o el tiempo que durará dicha difusión, así como el público objetivo.</w:t>
            </w:r>
          </w:p>
          <w:p w:rsidR="00DF16CA" w:rsidRDefault="008C6A38">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(3.3) La operación está destinada a la puesta marcha o mejora de actividades de transformación de productos agrícolas, ganaderos o forestales.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Corresponde a las Tipologías de operaciones subvencionables 1.9 </w:t>
            </w:r>
            <w:proofErr w:type="spellStart"/>
            <w:r>
              <w:rPr>
                <w:rFonts w:ascii="Source Sans Pro" w:hAnsi="Source Sans Pro"/>
                <w:kern w:val="0"/>
                <w:sz w:val="16"/>
                <w:szCs w:val="16"/>
                <w:lang w:eastAsia="es-ES_tradnl"/>
              </w:rPr>
              <w:t>ó</w:t>
            </w:r>
            <w:proofErr w:type="spellEnd"/>
            <w:r>
              <w:rPr>
                <w:rFonts w:ascii="Source Sans Pro" w:hAnsi="Source Sans Pro"/>
                <w:kern w:val="0"/>
                <w:sz w:val="16"/>
                <w:szCs w:val="16"/>
                <w:lang w:eastAsia="es-ES_tradnl"/>
              </w:rPr>
              <w:t xml:space="preserve"> 1.10 del Anexo I de la Orden de 3 de febrero de 2026.</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(3.4) La operación está destinada a la puesta en marcha o mejora de actividades de comercialización de productos agrícolas, ganaderos o forestales.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Corresponde a las Tipologías de operaciones subvencionables 1.9 </w:t>
            </w:r>
            <w:proofErr w:type="spellStart"/>
            <w:r>
              <w:rPr>
                <w:rFonts w:ascii="Source Sans Pro" w:hAnsi="Source Sans Pro"/>
                <w:kern w:val="0"/>
                <w:sz w:val="16"/>
                <w:szCs w:val="16"/>
                <w:lang w:eastAsia="es-ES_tradnl"/>
              </w:rPr>
              <w:t>ó</w:t>
            </w:r>
            <w:proofErr w:type="spellEnd"/>
            <w:r>
              <w:rPr>
                <w:rFonts w:ascii="Source Sans Pro" w:hAnsi="Source Sans Pro"/>
                <w:kern w:val="0"/>
                <w:sz w:val="16"/>
                <w:szCs w:val="16"/>
                <w:lang w:eastAsia="es-ES_tradnl"/>
              </w:rPr>
              <w:t xml:space="preserve"> 1.10 del Anexo I de la Orden de 3 de febrero de 2026.</w:t>
            </w:r>
          </w:p>
          <w:p w:rsidR="00DF16CA" w:rsidRDefault="00DF16CA">
            <w:pPr>
              <w:pStyle w:val="TableContents"/>
              <w:spacing w:before="57"/>
              <w:jc w:val="both"/>
              <w:rPr>
                <w:rFonts w:ascii="Source Sans Pro" w:hAnsi="Source Sans Pro"/>
                <w:kern w:val="0"/>
                <w:sz w:val="16"/>
                <w:szCs w:val="16"/>
                <w:shd w:val="clear" w:color="auto" w:fill="00FF00"/>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 Cumplimentar los diferentes apartados con codificación (3.5.X) cuando la ayuda se solicite a una operación destinada o que integre el desarrollo de actividades de formación.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(3.5.1) Indicar si la formación se llevará a cabo de manera presencial, semipresencial o a través de mecanismos a distancia (</w:t>
            </w:r>
            <w:proofErr w:type="spellStart"/>
            <w:r>
              <w:rPr>
                <w:rFonts w:ascii="Source Sans Pro" w:hAnsi="Source Sans Pro"/>
                <w:kern w:val="0"/>
                <w:sz w:val="16"/>
                <w:szCs w:val="16"/>
                <w:lang w:eastAsia="es-ES_tradnl"/>
              </w:rPr>
              <w:t>teleformación</w:t>
            </w:r>
            <w:proofErr w:type="spellEnd"/>
            <w:r>
              <w:rPr>
                <w:rFonts w:ascii="Source Sans Pro" w:hAnsi="Source Sans Pro"/>
                <w:kern w:val="0"/>
                <w:sz w:val="16"/>
                <w:szCs w:val="16"/>
                <w:lang w:eastAsia="es-ES_tradnl"/>
              </w:rPr>
              <w:t xml:space="preserve"> u otros).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(3.5.2) Detallar el programa formativo y la duración que tendrá la actividad, indicando el número total de horas y la duración total de la actividad (por ejemplo, durante una semana 5 horas al día o sesión formativa de un día de duración).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(3.5.3) Indicar el número de participantes/destinatarios a la que irá dirigida la actividad formativa (alumnos)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(3.5.5)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1.º El contenido de la actividad formativa varía en más de un 50% con respecto al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2.º Los colectivos a los que se destina la formación son diferentes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3.º Las metodologías de formación utilizadas son diferentes con respecto a las utilizadas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4.º En el caso de las actividades de carácter presencial, el municipio de celebración es diferente del de la edición anterior.</w:t>
            </w:r>
          </w:p>
          <w:p w:rsidR="00DF16CA" w:rsidRDefault="00DF16CA">
            <w:pPr>
              <w:pStyle w:val="TableContents"/>
              <w:spacing w:before="57"/>
              <w:jc w:val="both"/>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 (3.6) Cumplimentar los diferentes apartados con codificación (3.6.X) cuando la ayuda se solicite a una operación destinada o que integre el desarrollo de actividades de promoción, información o sensibilización.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(3.6.1)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(3.6.2) Cuando las actividades promocionales o de información estén destinadas a la promoción o información de productos, recursos o servicios de terceros (por ejemplo, ferias, publicaciones, etc.) en el sentido indicado en el campo (3.6.1),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(3.6.3)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1.º Los tipos de productos, recursos o servicios promocionados varían en más de un 50%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2.º Los colectivos a los que se destina la actividad de información o promocional son diferentes con respecto a los de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3.º Las entidades participantes en la actividad de información o promocional se incrementan o varían, en más de un 30%, con respecto a las participantes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4.º Las metodologías, medios o recursos a utilizar para la información y promoción son diferentes con respecto a los utilizados en la edición anterior.</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5.º En el caso de las actividades de carácter presencial, el municipio de celebración es diferente del de la edición anterior.</w:t>
            </w:r>
          </w:p>
          <w:p w:rsidR="00DF16CA" w:rsidRDefault="00DF16CA">
            <w:pPr>
              <w:pStyle w:val="TableContents"/>
              <w:spacing w:before="57"/>
              <w:jc w:val="both"/>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 Cumplimentar los diferentes apartados con codificación (3.9.X) cuando la operación incluya actividades destinadas a la conservación, protección, restauración y/o rehabilitación del patrimonio rural.</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3.5 de la Orden de 3 de febrero de 2026.</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(3.9.2) Describir los mecanismos previstos para difundir, acceder o hacer llegar a la población los bienes patrimoniales objeto de la operación de conservación, protección, rehabilitación o restauración.</w:t>
            </w: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(3.10) Cumplimentar los diferentes apartados con codificación (3.10.X) cuando la operación implique la gestión de infraestructuras, equipamientos, herramientas o servicios de carácter público.</w:t>
            </w:r>
          </w:p>
          <w:p w:rsidR="00DF16CA" w:rsidRDefault="00DF16CA">
            <w:pPr>
              <w:pStyle w:val="TableContents"/>
              <w:spacing w:before="57"/>
              <w:rPr>
                <w:rFonts w:ascii="Source Sans Pro" w:hAnsi="Source Sans Pro"/>
                <w:kern w:val="0"/>
                <w:sz w:val="16"/>
                <w:szCs w:val="16"/>
                <w:lang w:eastAsia="es-ES_tradnl"/>
              </w:rPr>
            </w:pPr>
          </w:p>
          <w:p w:rsidR="00DF16CA" w:rsidRDefault="008C6A38">
            <w:pPr>
              <w:pStyle w:val="TableContents"/>
              <w:spacing w:before="57"/>
              <w:jc w:val="both"/>
              <w:rPr>
                <w:rFonts w:ascii="Source Sans Pro" w:hAnsi="Source Sans Pro"/>
                <w:kern w:val="0"/>
                <w:sz w:val="16"/>
                <w:szCs w:val="16"/>
                <w:lang w:eastAsia="es-ES_tradnl"/>
              </w:rPr>
            </w:pPr>
            <w:r>
              <w:rPr>
                <w:rFonts w:ascii="Source Sans Pro" w:hAnsi="Source Sans Pro"/>
                <w:kern w:val="0"/>
                <w:sz w:val="16"/>
                <w:szCs w:val="16"/>
                <w:lang w:eastAsia="es-ES_tradnl"/>
              </w:rPr>
              <w:t>(3.11) La operación implica la concesión de una ayuda a una entidad privada sin ánimo de lucro para infraestructuras, equipamientos, herramientas o servicios.</w:t>
            </w:r>
          </w:p>
          <w:p w:rsidR="00DF16CA" w:rsidRDefault="008C6A38">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(3.11.1)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p w:rsidR="00DF16CA" w:rsidRDefault="00DF16CA">
            <w:pPr>
              <w:pStyle w:val="Standard"/>
              <w:snapToGrid w:val="0"/>
              <w:spacing w:before="28" w:after="28"/>
              <w:jc w:val="both"/>
            </w:pP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b/>
                <w:bCs/>
                <w:kern w:val="0"/>
                <w:lang w:eastAsia="es-ES_tradnl"/>
              </w:rPr>
              <w:lastRenderedPageBreak/>
              <w:t>INSTRUCCIONES PARA LA CUMPLIMENTACIÓN DEL APARTADO 4. DOCUMENTACIÓN</w:t>
            </w:r>
          </w:p>
        </w:tc>
      </w:tr>
      <w:tr w:rsidR="00DF16CA">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F16CA" w:rsidRDefault="008C6A38">
            <w:pPr>
              <w:pStyle w:val="TableContents"/>
              <w:spacing w:before="57" w:after="28"/>
              <w:jc w:val="both"/>
            </w:pPr>
            <w:r>
              <w:rPr>
                <w:rFonts w:ascii="Source Sans Pro" w:hAnsi="Source Sans Pro"/>
                <w:kern w:val="0"/>
                <w:sz w:val="16"/>
                <w:szCs w:val="16"/>
                <w:lang w:eastAsia="es-ES_tradnl"/>
              </w:rPr>
              <w:t>(4.1) Indicar la documentación que se adjunta a la memoria descriptiva para, en su caso, justificar cualquiera de los aspectos que se hayan reflejado en la misma.</w:t>
            </w:r>
            <w:r>
              <w:rPr>
                <w:rFonts w:ascii="Source Sans Pro" w:hAnsi="Source Sans Pro"/>
                <w:color w:val="4472C4"/>
                <w:kern w:val="0"/>
                <w:sz w:val="16"/>
                <w:szCs w:val="16"/>
                <w:lang w:eastAsia="es-ES_tradnl"/>
              </w:rPr>
              <w:t xml:space="preserve"> </w:t>
            </w:r>
          </w:p>
          <w:p w:rsidR="00DF16CA" w:rsidRDefault="008C6A38">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 xml:space="preserve">En dicha documentación irá, entre otra y según proceda en función de cada operación y entidad solicitante, la siguiente documentación: </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Modelo 036/037.</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Objeto social, estatutos o competencias de la persona solicitante.</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Proyecto de obra</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Informe de vida laboral</w:t>
            </w:r>
          </w:p>
          <w:p w:rsidR="00DF16CA" w:rsidRDefault="008C6A38">
            <w:pPr>
              <w:pStyle w:val="TableContents"/>
              <w:numPr>
                <w:ilvl w:val="0"/>
                <w:numId w:val="33"/>
              </w:numPr>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Titularidad del inmueble o derecho de uso</w:t>
            </w:r>
          </w:p>
          <w:p w:rsidR="00DF16CA" w:rsidRDefault="008C6A38">
            <w:pPr>
              <w:pStyle w:val="TableContents"/>
              <w:numPr>
                <w:ilvl w:val="0"/>
                <w:numId w:val="33"/>
              </w:numPr>
              <w:spacing w:before="57" w:after="28"/>
              <w:jc w:val="both"/>
            </w:pPr>
            <w:r>
              <w:rPr>
                <w:rFonts w:ascii="Source Sans Pro" w:hAnsi="Source Sans Pro"/>
                <w:kern w:val="0"/>
                <w:sz w:val="16"/>
                <w:szCs w:val="16"/>
                <w:lang w:eastAsia="es-ES_tradnl"/>
              </w:rPr>
              <w:t>Solicitud de licencias o autorizaciones, o en su caso, un compromiso de la obtención de las mismas.</w:t>
            </w:r>
          </w:p>
          <w:p w:rsidR="00DF16CA" w:rsidRDefault="00DF16CA">
            <w:pPr>
              <w:pStyle w:val="TableContents"/>
              <w:spacing w:before="57" w:after="28"/>
              <w:jc w:val="both"/>
              <w:rPr>
                <w:rFonts w:ascii="Source Sans Pro" w:hAnsi="Source Sans Pro"/>
                <w:kern w:val="0"/>
                <w:sz w:val="16"/>
                <w:szCs w:val="16"/>
                <w:lang w:eastAsia="es-ES_tradnl"/>
              </w:rPr>
            </w:pPr>
          </w:p>
        </w:tc>
      </w:tr>
    </w:tbl>
    <w:p w:rsidR="00DF16CA" w:rsidRDefault="00DF16CA">
      <w:pPr>
        <w:pStyle w:val="Standard"/>
        <w:spacing w:before="28" w:after="28"/>
        <w:rPr>
          <w:rFonts w:ascii="NewsGotT" w:hAnsi="NewsGotT" w:cs="NewsGotT"/>
          <w:sz w:val="18"/>
        </w:rPr>
      </w:pPr>
    </w:p>
    <w:p w:rsidR="00DF16CA" w:rsidRPr="00231FAF" w:rsidRDefault="00231FAF" w:rsidP="00DD4908">
      <w:pPr>
        <w:pStyle w:val="Standard"/>
        <w:spacing w:before="28" w:after="28"/>
        <w:jc w:val="both"/>
        <w:rPr>
          <w:rFonts w:ascii="NewsGotT" w:hAnsi="NewsGotT" w:cs="NewsGotT"/>
          <w:sz w:val="16"/>
        </w:rPr>
      </w:pPr>
      <w:r>
        <w:rPr>
          <w:rFonts w:ascii="NewsGotT" w:hAnsi="NewsGotT" w:cs="NewsGotT"/>
          <w:b/>
          <w:sz w:val="18"/>
          <w:highlight w:val="lightGray"/>
        </w:rPr>
        <w:t xml:space="preserve">* </w:t>
      </w:r>
      <w:r w:rsidR="00DD4908" w:rsidRPr="00231FAF">
        <w:rPr>
          <w:rFonts w:ascii="NewsGotT" w:hAnsi="NewsGotT" w:cs="NewsGotT"/>
          <w:b/>
          <w:sz w:val="18"/>
          <w:highlight w:val="lightGray"/>
        </w:rPr>
        <w:t>NOTA</w:t>
      </w:r>
      <w:r w:rsidRPr="00231FAF">
        <w:rPr>
          <w:rFonts w:ascii="NewsGotT" w:hAnsi="NewsGotT" w:cs="NewsGotT"/>
          <w:b/>
          <w:sz w:val="18"/>
          <w:highlight w:val="lightGray"/>
        </w:rPr>
        <w:t xml:space="preserve"> GDR</w:t>
      </w:r>
      <w:r w:rsidR="00DD4908" w:rsidRPr="00231FAF">
        <w:rPr>
          <w:rFonts w:ascii="NewsGotT" w:hAnsi="NewsGotT" w:cs="NewsGotT"/>
          <w:sz w:val="18"/>
          <w:highlight w:val="lightGray"/>
        </w:rPr>
        <w:t xml:space="preserve">: </w:t>
      </w:r>
      <w:r w:rsidRPr="00231FAF">
        <w:rPr>
          <w:rFonts w:ascii="NewsGotT" w:hAnsi="NewsGotT" w:cs="NewsGotT"/>
          <w:sz w:val="16"/>
          <w:highlight w:val="lightGray"/>
        </w:rPr>
        <w:t>M</w:t>
      </w:r>
      <w:r w:rsidR="00DD4908" w:rsidRPr="00231FAF">
        <w:rPr>
          <w:rFonts w:ascii="NewsGotT" w:hAnsi="NewsGotT" w:cs="NewsGotT"/>
          <w:sz w:val="16"/>
          <w:highlight w:val="lightGray"/>
        </w:rPr>
        <w:t>odelo de Memoria Descriptiva de la operación 2023-2027</w:t>
      </w:r>
      <w:r w:rsidRPr="00231FAF">
        <w:rPr>
          <w:rFonts w:ascii="NewsGotT" w:hAnsi="NewsGotT" w:cs="NewsGotT"/>
          <w:sz w:val="16"/>
          <w:highlight w:val="lightGray"/>
        </w:rPr>
        <w:t xml:space="preserve"> Versión 2 de </w:t>
      </w:r>
      <w:r w:rsidR="002465D6">
        <w:rPr>
          <w:rFonts w:ascii="NewsGotT" w:hAnsi="NewsGotT" w:cs="NewsGotT"/>
          <w:sz w:val="16"/>
          <w:highlight w:val="lightGray"/>
        </w:rPr>
        <w:t>04</w:t>
      </w:r>
      <w:r w:rsidRPr="00231FAF">
        <w:rPr>
          <w:rFonts w:ascii="NewsGotT" w:hAnsi="NewsGotT" w:cs="NewsGotT"/>
          <w:sz w:val="16"/>
          <w:highlight w:val="lightGray"/>
        </w:rPr>
        <w:t>.0</w:t>
      </w:r>
      <w:r w:rsidR="002465D6">
        <w:rPr>
          <w:rFonts w:ascii="NewsGotT" w:hAnsi="NewsGotT" w:cs="NewsGotT"/>
          <w:sz w:val="16"/>
          <w:highlight w:val="lightGray"/>
        </w:rPr>
        <w:t>6</w:t>
      </w:r>
      <w:r w:rsidRPr="00231FAF">
        <w:rPr>
          <w:rFonts w:ascii="NewsGotT" w:hAnsi="NewsGotT" w:cs="NewsGotT"/>
          <w:sz w:val="16"/>
          <w:highlight w:val="lightGray"/>
        </w:rPr>
        <w:t xml:space="preserve">.2026. Modificación </w:t>
      </w:r>
      <w:r w:rsidR="00DD4908" w:rsidRPr="00231FAF">
        <w:rPr>
          <w:rFonts w:ascii="NewsGotT" w:hAnsi="NewsGotT" w:cs="NewsGotT"/>
          <w:sz w:val="16"/>
          <w:highlight w:val="lightGray"/>
        </w:rPr>
        <w:t>del apartad</w:t>
      </w:r>
      <w:r w:rsidRPr="00231FAF">
        <w:rPr>
          <w:rFonts w:ascii="NewsGotT" w:hAnsi="NewsGotT" w:cs="NewsGotT"/>
          <w:sz w:val="16"/>
          <w:highlight w:val="lightGray"/>
        </w:rPr>
        <w:t>o</w:t>
      </w:r>
      <w:r w:rsidR="00DD4908" w:rsidRPr="00231FAF">
        <w:rPr>
          <w:rFonts w:ascii="NewsGotT" w:hAnsi="NewsGotT" w:cs="NewsGotT"/>
          <w:sz w:val="16"/>
          <w:highlight w:val="lightGray"/>
        </w:rPr>
        <w:t xml:space="preserve"> </w:t>
      </w:r>
      <w:r w:rsidRPr="00231FAF">
        <w:rPr>
          <w:rFonts w:ascii="NewsGotT" w:hAnsi="NewsGotT" w:cs="NewsGotT"/>
          <w:sz w:val="16"/>
          <w:highlight w:val="lightGray"/>
        </w:rPr>
        <w:t>(</w:t>
      </w:r>
      <w:r w:rsidR="00DD4908" w:rsidRPr="00231FAF">
        <w:rPr>
          <w:rFonts w:ascii="NewsGotT" w:hAnsi="NewsGotT" w:cs="NewsGotT"/>
          <w:sz w:val="16"/>
          <w:highlight w:val="lightGray"/>
        </w:rPr>
        <w:t>2.4</w:t>
      </w:r>
      <w:r w:rsidRPr="00231FAF">
        <w:rPr>
          <w:rFonts w:ascii="NewsGotT" w:hAnsi="NewsGotT" w:cs="NewsGotT"/>
          <w:sz w:val="16"/>
          <w:highlight w:val="lightGray"/>
        </w:rPr>
        <w:t>)</w:t>
      </w:r>
      <w:r w:rsidR="00DD4908" w:rsidRPr="00231FAF">
        <w:rPr>
          <w:rFonts w:ascii="NewsGotT" w:hAnsi="NewsGotT" w:cs="NewsGotT"/>
          <w:sz w:val="16"/>
          <w:highlight w:val="lightGray"/>
        </w:rPr>
        <w:t xml:space="preserve"> a la Ley 2/2026 de 12 de marzo, de Gestión Ambiental de Andalucía, publicada el 20.03.2026.</w:t>
      </w: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sz w:val="18"/>
        </w:rPr>
      </w:pPr>
    </w:p>
    <w:p w:rsidR="00DF16CA" w:rsidRDefault="00DF16CA">
      <w:pPr>
        <w:pStyle w:val="Standard"/>
        <w:spacing w:before="28" w:after="28"/>
        <w:rPr>
          <w:rFonts w:ascii="NewsGotT" w:hAnsi="NewsGotT" w:cs="NewsGotT"/>
          <w:kern w:val="0"/>
          <w:sz w:val="16"/>
          <w:szCs w:val="16"/>
          <w:lang w:eastAsia="es-ES_tradnl"/>
        </w:rPr>
      </w:pPr>
      <w:bookmarkStart w:id="0" w:name="_GoBack"/>
      <w:bookmarkEnd w:id="0"/>
    </w:p>
    <w:sectPr w:rsidR="00DF16CA">
      <w:headerReference w:type="default" r:id="rId11"/>
      <w:footerReference w:type="default" r:id="rId12"/>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294" w:rsidRDefault="008C6A38">
      <w:r>
        <w:separator/>
      </w:r>
    </w:p>
  </w:endnote>
  <w:endnote w:type="continuationSeparator" w:id="0">
    <w:p w:rsidR="00BC3294" w:rsidRDefault="008C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ource Sans Pro">
    <w:altName w:val="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C8" w:rsidRDefault="008C6A38">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294" w:rsidRDefault="008C6A38">
      <w:r>
        <w:rPr>
          <w:color w:val="000000"/>
        </w:rPr>
        <w:separator/>
      </w:r>
    </w:p>
  </w:footnote>
  <w:footnote w:type="continuationSeparator" w:id="0">
    <w:p w:rsidR="00BC3294" w:rsidRDefault="008C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C8" w:rsidRDefault="008C6A38">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59264" behindDoc="0" locked="0" layoutInCell="1" allowOverlap="1">
          <wp:simplePos x="0" y="0"/>
          <wp:positionH relativeFrom="column">
            <wp:align>center</wp:align>
          </wp:positionH>
          <wp:positionV relativeFrom="paragraph">
            <wp:align>top</wp:align>
          </wp:positionV>
          <wp:extent cx="6332402" cy="438116"/>
          <wp:effectExtent l="0" t="0" r="0" b="34"/>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rsidR="006F7FC8" w:rsidRDefault="004020CB">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B07"/>
    <w:multiLevelType w:val="multilevel"/>
    <w:tmpl w:val="DB166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290CCB"/>
    <w:multiLevelType w:val="multilevel"/>
    <w:tmpl w:val="E9EA4152"/>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A7C99"/>
    <w:multiLevelType w:val="multilevel"/>
    <w:tmpl w:val="7F7E7C02"/>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A23B8"/>
    <w:multiLevelType w:val="multilevel"/>
    <w:tmpl w:val="24CCE9BA"/>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C9536C"/>
    <w:multiLevelType w:val="multilevel"/>
    <w:tmpl w:val="5840F6B6"/>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A87C42"/>
    <w:multiLevelType w:val="multilevel"/>
    <w:tmpl w:val="79C61444"/>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6" w15:restartNumberingAfterBreak="0">
    <w:nsid w:val="149432A3"/>
    <w:multiLevelType w:val="multilevel"/>
    <w:tmpl w:val="8DF683A4"/>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D3615C"/>
    <w:multiLevelType w:val="multilevel"/>
    <w:tmpl w:val="B07AAC02"/>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6D17F3A"/>
    <w:multiLevelType w:val="multilevel"/>
    <w:tmpl w:val="4CD4AF50"/>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1850B4"/>
    <w:multiLevelType w:val="multilevel"/>
    <w:tmpl w:val="9754D5C4"/>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A185225"/>
    <w:multiLevelType w:val="multilevel"/>
    <w:tmpl w:val="4EACA616"/>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 w15:restartNumberingAfterBreak="0">
    <w:nsid w:val="25141F42"/>
    <w:multiLevelType w:val="multilevel"/>
    <w:tmpl w:val="B7E08E80"/>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C57C27"/>
    <w:multiLevelType w:val="multilevel"/>
    <w:tmpl w:val="63DC4BF4"/>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8186CCC"/>
    <w:multiLevelType w:val="multilevel"/>
    <w:tmpl w:val="33E2DA8E"/>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590A"/>
    <w:multiLevelType w:val="multilevel"/>
    <w:tmpl w:val="26DABB34"/>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73206D"/>
    <w:multiLevelType w:val="multilevel"/>
    <w:tmpl w:val="552A995E"/>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ECB5873"/>
    <w:multiLevelType w:val="multilevel"/>
    <w:tmpl w:val="1364379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3BD05D4"/>
    <w:multiLevelType w:val="multilevel"/>
    <w:tmpl w:val="6F14F29E"/>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84A228F"/>
    <w:multiLevelType w:val="multilevel"/>
    <w:tmpl w:val="090EB52A"/>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8978C4"/>
    <w:multiLevelType w:val="multilevel"/>
    <w:tmpl w:val="A33A67D4"/>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2E74FFC"/>
    <w:multiLevelType w:val="multilevel"/>
    <w:tmpl w:val="91D66298"/>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3D630D4"/>
    <w:multiLevelType w:val="multilevel"/>
    <w:tmpl w:val="F194664A"/>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41E79E3"/>
    <w:multiLevelType w:val="multilevel"/>
    <w:tmpl w:val="A1C6ADC4"/>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23" w15:restartNumberingAfterBreak="0">
    <w:nsid w:val="49FB7137"/>
    <w:multiLevelType w:val="multilevel"/>
    <w:tmpl w:val="5948B47C"/>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24" w15:restartNumberingAfterBreak="0">
    <w:nsid w:val="4DE922F1"/>
    <w:multiLevelType w:val="multilevel"/>
    <w:tmpl w:val="6DD8816E"/>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2357255"/>
    <w:multiLevelType w:val="multilevel"/>
    <w:tmpl w:val="0ADA87E0"/>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2741B4"/>
    <w:multiLevelType w:val="multilevel"/>
    <w:tmpl w:val="C7FA55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F3F4184"/>
    <w:multiLevelType w:val="multilevel"/>
    <w:tmpl w:val="49328836"/>
    <w:lvl w:ilvl="0">
      <w:numFmt w:val="bullet"/>
      <w:lvlText w:val="-"/>
      <w:lvlJc w:val="left"/>
      <w:pPr>
        <w:ind w:left="720" w:hanging="360"/>
      </w:pPr>
      <w:rPr>
        <w:rFonts w:ascii="Source Sans Pro" w:eastAsia="Times New Roman" w:hAnsi="Source Sans Pro"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0CE7765"/>
    <w:multiLevelType w:val="multilevel"/>
    <w:tmpl w:val="49BAD112"/>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78A6F6D"/>
    <w:multiLevelType w:val="multilevel"/>
    <w:tmpl w:val="D3028702"/>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47B5925"/>
    <w:multiLevelType w:val="multilevel"/>
    <w:tmpl w:val="4DCCFE8A"/>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7AB1B80"/>
    <w:multiLevelType w:val="multilevel"/>
    <w:tmpl w:val="76FABF1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A945330"/>
    <w:multiLevelType w:val="multilevel"/>
    <w:tmpl w:val="5BBA5668"/>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29"/>
  </w:num>
  <w:num w:numId="3">
    <w:abstractNumId w:val="31"/>
  </w:num>
  <w:num w:numId="4">
    <w:abstractNumId w:val="6"/>
  </w:num>
  <w:num w:numId="5">
    <w:abstractNumId w:val="23"/>
  </w:num>
  <w:num w:numId="6">
    <w:abstractNumId w:val="20"/>
  </w:num>
  <w:num w:numId="7">
    <w:abstractNumId w:val="32"/>
  </w:num>
  <w:num w:numId="8">
    <w:abstractNumId w:val="17"/>
  </w:num>
  <w:num w:numId="9">
    <w:abstractNumId w:val="14"/>
  </w:num>
  <w:num w:numId="10">
    <w:abstractNumId w:val="9"/>
  </w:num>
  <w:num w:numId="11">
    <w:abstractNumId w:val="19"/>
  </w:num>
  <w:num w:numId="12">
    <w:abstractNumId w:val="21"/>
  </w:num>
  <w:num w:numId="13">
    <w:abstractNumId w:val="24"/>
  </w:num>
  <w:num w:numId="14">
    <w:abstractNumId w:val="30"/>
  </w:num>
  <w:num w:numId="15">
    <w:abstractNumId w:val="28"/>
  </w:num>
  <w:num w:numId="16">
    <w:abstractNumId w:val="8"/>
  </w:num>
  <w:num w:numId="17">
    <w:abstractNumId w:val="3"/>
  </w:num>
  <w:num w:numId="18">
    <w:abstractNumId w:val="1"/>
  </w:num>
  <w:num w:numId="19">
    <w:abstractNumId w:val="13"/>
  </w:num>
  <w:num w:numId="20">
    <w:abstractNumId w:val="4"/>
  </w:num>
  <w:num w:numId="21">
    <w:abstractNumId w:val="18"/>
  </w:num>
  <w:num w:numId="22">
    <w:abstractNumId w:val="25"/>
  </w:num>
  <w:num w:numId="23">
    <w:abstractNumId w:val="7"/>
  </w:num>
  <w:num w:numId="24">
    <w:abstractNumId w:val="15"/>
  </w:num>
  <w:num w:numId="25">
    <w:abstractNumId w:val="11"/>
  </w:num>
  <w:num w:numId="26">
    <w:abstractNumId w:val="10"/>
  </w:num>
  <w:num w:numId="27">
    <w:abstractNumId w:val="12"/>
  </w:num>
  <w:num w:numId="28">
    <w:abstractNumId w:val="16"/>
  </w:num>
  <w:num w:numId="29">
    <w:abstractNumId w:val="0"/>
  </w:num>
  <w:num w:numId="30">
    <w:abstractNumId w:val="22"/>
  </w:num>
  <w:num w:numId="31">
    <w:abstractNumId w:val="26"/>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CA"/>
    <w:rsid w:val="00062FD4"/>
    <w:rsid w:val="00231FAF"/>
    <w:rsid w:val="002465D6"/>
    <w:rsid w:val="0035754F"/>
    <w:rsid w:val="004020CB"/>
    <w:rsid w:val="00551912"/>
    <w:rsid w:val="007066E4"/>
    <w:rsid w:val="00830AC2"/>
    <w:rsid w:val="008C6A38"/>
    <w:rsid w:val="00BC3294"/>
    <w:rsid w:val="00BF733F"/>
    <w:rsid w:val="00C70F98"/>
    <w:rsid w:val="00DA3F1A"/>
    <w:rsid w:val="00DD4908"/>
    <w:rsid w:val="00DF16CA"/>
    <w:rsid w:val="00E92A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B2BB"/>
  <w15:docId w15:val="{4503DBD7-B7C7-432C-B320-926CE914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ma.junta-andalucia.es/medioambiente/portal/areas-tematicas/espacios-protegidos/espacios-protegidos-red-natura-20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819C-D63F-41FA-AD6B-D5BB4FD9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4385</Words>
  <Characters>24123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Francisca Murillo García</dc:creator>
  <cp:lastModifiedBy>Jose Illanes</cp:lastModifiedBy>
  <cp:revision>8</cp:revision>
  <cp:lastPrinted>2026-02-27T09:47:00Z</cp:lastPrinted>
  <dcterms:created xsi:type="dcterms:W3CDTF">2026-05-25T12:01:00Z</dcterms:created>
  <dcterms:modified xsi:type="dcterms:W3CDTF">2026-06-08T08:25:00Z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