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E35F" w14:textId="48B510C8" w:rsidR="001068FB" w:rsidRDefault="001068FB">
      <w:pPr>
        <w:pStyle w:val="Textoindependiente3"/>
        <w:spacing w:after="113"/>
        <w:ind w:right="61"/>
        <w:jc w:val="both"/>
        <w:rPr>
          <w:rFonts w:ascii="Source Sans Pro" w:hAnsi="Source Sans Pro"/>
          <w:color w:val="1E6A39"/>
          <w:kern w:val="0"/>
          <w:sz w:val="21"/>
          <w:szCs w:val="21"/>
          <w:lang w:eastAsia="es-ES_tradnl"/>
        </w:rPr>
      </w:pPr>
      <w:r w:rsidRPr="00FE77E5">
        <w:rPr>
          <w:rFonts w:ascii="Source Sans Pro" w:hAnsi="Source Sans Pro"/>
          <w:color w:val="1E6A39"/>
          <w:kern w:val="0"/>
          <w:sz w:val="21"/>
          <w:szCs w:val="21"/>
          <w:lang w:eastAsia="es-ES_tradnl"/>
        </w:rPr>
        <w:t>CRITERIOS DE SELECCIÓN APLICABLES</w:t>
      </w:r>
      <w:r>
        <w:rPr>
          <w:rFonts w:ascii="Source Sans Pro" w:hAnsi="Source Sans Pro"/>
          <w:color w:val="1E6A39"/>
          <w:kern w:val="0"/>
          <w:sz w:val="21"/>
          <w:szCs w:val="21"/>
          <w:lang w:eastAsia="es-ES_tradnl"/>
        </w:rPr>
        <w:t xml:space="preserve"> LÍNEA 2 DIVERSIFICACIÓN DE LA ECONOMÍA RURAL (PRODUCTIVO)</w:t>
      </w:r>
    </w:p>
    <w:p w14:paraId="15634239" w14:textId="455C8A8B" w:rsidR="0090432E" w:rsidRDefault="000D70D8">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1BF04227" w14:textId="77777777" w:rsidR="0090432E" w:rsidRDefault="000D70D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27F54FB5" wp14:editId="08FFA16F">
            <wp:extent cx="2303282" cy="378003"/>
            <wp:effectExtent l="0" t="0" r="1768" b="2997"/>
            <wp:docPr id="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3282" cy="378003"/>
                    </a:xfrm>
                    <a:prstGeom prst="rect">
                      <a:avLst/>
                    </a:prstGeom>
                    <a:noFill/>
                    <a:ln>
                      <a:noFill/>
                      <a:prstDash/>
                    </a:ln>
                  </pic:spPr>
                </pic:pic>
              </a:graphicData>
            </a:graphic>
          </wp:inline>
        </w:drawing>
      </w:r>
    </w:p>
    <w:p w14:paraId="6B26838B" w14:textId="4567E8F9" w:rsidR="0090432E" w:rsidRDefault="000D70D8">
      <w:pPr>
        <w:pStyle w:val="Standard"/>
        <w:spacing w:before="113"/>
        <w:jc w:val="both"/>
      </w:pPr>
      <w:r>
        <w:rPr>
          <w:rFonts w:ascii="Source Sans Pro" w:hAnsi="Source Sans Pro"/>
          <w:kern w:val="0"/>
          <w:sz w:val="16"/>
          <w:szCs w:val="16"/>
          <w:lang w:eastAsia="es-ES_tradnl"/>
        </w:rPr>
        <w:t>Orden de</w:t>
      </w:r>
      <w:r w:rsidR="00CA7882">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w:t>
      </w:r>
      <w:r w:rsidR="00CA7882">
        <w:rPr>
          <w:rFonts w:ascii="Source Sans Pro" w:hAnsi="Source Sans Pro"/>
          <w:kern w:val="0"/>
          <w:sz w:val="16"/>
          <w:szCs w:val="16"/>
          <w:lang w:eastAsia="es-ES_tradnl"/>
        </w:rPr>
        <w:t xml:space="preserve">29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7DDD0FF4" w14:textId="77777777" w:rsidR="00FA2CE9" w:rsidRDefault="00FA2CE9">
      <w:pPr>
        <w:pStyle w:val="Standard"/>
        <w:jc w:val="both"/>
        <w:rPr>
          <w:rFonts w:ascii="Source Sans Pro" w:hAnsi="Source Sans Pro"/>
          <w:b/>
          <w:sz w:val="14"/>
        </w:rPr>
      </w:pPr>
    </w:p>
    <w:p w14:paraId="49978393" w14:textId="77777777" w:rsidR="00CA2232" w:rsidRDefault="00CA2232">
      <w:pPr>
        <w:pStyle w:val="Standard"/>
        <w:jc w:val="both"/>
        <w:rPr>
          <w:rFonts w:ascii="Source Sans Pro" w:hAnsi="Source Sans Pro"/>
          <w:b/>
          <w:sz w:val="14"/>
        </w:rPr>
      </w:pPr>
    </w:p>
    <w:p w14:paraId="06AEFEDC" w14:textId="5F885240" w:rsidR="00CA2232" w:rsidRDefault="00CA2232">
      <w:pPr>
        <w:pStyle w:val="Standard"/>
        <w:jc w:val="both"/>
        <w:rPr>
          <w:rFonts w:ascii="Source Sans Pro" w:hAnsi="Source Sans Pro"/>
          <w:b/>
          <w:sz w:val="14"/>
        </w:rPr>
      </w:pPr>
      <w:r>
        <w:rPr>
          <w:noProof/>
          <w:color w:val="000000"/>
        </w:rPr>
        <w:drawing>
          <wp:inline distT="0" distB="0" distL="0" distR="0" wp14:anchorId="0BC84B21" wp14:editId="1DF6D75B">
            <wp:extent cx="1566860" cy="5540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566860" cy="554025"/>
                    </a:xfrm>
                    <a:prstGeom prst="rect">
                      <a:avLst/>
                    </a:prstGeom>
                    <a:noFill/>
                    <a:ln>
                      <a:noFill/>
                      <a:prstDash/>
                    </a:ln>
                  </pic:spPr>
                </pic:pic>
              </a:graphicData>
            </a:graphic>
          </wp:inline>
        </w:drawing>
      </w:r>
    </w:p>
    <w:p w14:paraId="0379D7CC" w14:textId="77777777" w:rsidR="006261FC" w:rsidRDefault="006261FC">
      <w:pPr>
        <w:pStyle w:val="Standard"/>
        <w:jc w:val="both"/>
        <w:rPr>
          <w:rFonts w:ascii="Source Sans Pro" w:hAnsi="Source Sans Pro"/>
          <w:b/>
          <w:sz w:val="14"/>
        </w:rPr>
      </w:pPr>
    </w:p>
    <w:p w14:paraId="27B95B67" w14:textId="0EF43672" w:rsidR="00D754EE" w:rsidRPr="00343DC2" w:rsidRDefault="00D754EE" w:rsidP="00D754EE">
      <w:pPr>
        <w:pStyle w:val="Standard"/>
        <w:jc w:val="both"/>
        <w:rPr>
          <w:rFonts w:ascii="Source Sans Pro" w:hAnsi="Source Sans Pro"/>
          <w:color w:val="0070C0"/>
          <w:sz w:val="18"/>
        </w:rPr>
      </w:pPr>
      <w:r w:rsidRPr="00343DC2">
        <w:rPr>
          <w:rFonts w:ascii="Source Sans Pro" w:hAnsi="Source Sans Pro"/>
          <w:b/>
          <w:color w:val="0070C0"/>
          <w:sz w:val="18"/>
        </w:rPr>
        <w:t xml:space="preserve">MODELO PROPIO GDR CAMPIÑA SUR CORDOBESA </w:t>
      </w:r>
      <w:r w:rsidR="00071C23">
        <w:rPr>
          <w:rFonts w:ascii="Source Sans Pro" w:hAnsi="Source Sans Pro"/>
          <w:b/>
          <w:color w:val="0070C0"/>
          <w:sz w:val="18"/>
        </w:rPr>
        <w:t xml:space="preserve">V2 </w:t>
      </w:r>
      <w:bookmarkStart w:id="0" w:name="_GoBack"/>
      <w:bookmarkEnd w:id="0"/>
      <w:r w:rsidRPr="00343DC2">
        <w:rPr>
          <w:rFonts w:ascii="Source Sans Pro" w:hAnsi="Source Sans Pro"/>
          <w:b/>
          <w:color w:val="0070C0"/>
          <w:sz w:val="18"/>
        </w:rPr>
        <w:t>04.06.2026</w:t>
      </w:r>
    </w:p>
    <w:p w14:paraId="055D937B" w14:textId="400FB1BC" w:rsidR="00237877" w:rsidRDefault="00237877">
      <w:pPr>
        <w:pStyle w:val="Standard"/>
        <w:jc w:val="both"/>
        <w:rPr>
          <w:rFonts w:ascii="Source Sans Pro" w:hAnsi="Source Sans Pro"/>
          <w:b/>
          <w:kern w:val="0"/>
          <w:sz w:val="18"/>
          <w:szCs w:val="16"/>
          <w:lang w:eastAsia="es-ES_tradnl"/>
        </w:rPr>
      </w:pPr>
    </w:p>
    <w:p w14:paraId="4725B7A3" w14:textId="77777777" w:rsidR="0090432E" w:rsidRDefault="0090432E">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90432E" w14:paraId="30BA29C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D02B9E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CA212DB" w14:textId="6ED69F80"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r w:rsidR="00913F04" w:rsidRPr="00913F04">
              <w:rPr>
                <w:rFonts w:ascii="Source Sans Pro" w:hAnsi="Source Sans Pro"/>
                <w:bCs/>
                <w:color w:val="FFFFFF"/>
                <w:kern w:val="0"/>
                <w:sz w:val="21"/>
                <w:szCs w:val="21"/>
                <w:lang w:eastAsia="es-ES_tradnl"/>
              </w:rPr>
              <w:t>(1.1)</w:t>
            </w:r>
          </w:p>
        </w:tc>
      </w:tr>
      <w:tr w:rsidR="0090432E" w14:paraId="7375046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0E1CFC5" w14:textId="141792A5" w:rsidR="0090432E" w:rsidRDefault="000D70D8">
            <w:pPr>
              <w:pStyle w:val="TableContents"/>
              <w:spacing w:before="28" w:after="28"/>
              <w:jc w:val="both"/>
            </w:pPr>
            <w:r>
              <w:rPr>
                <w:rFonts w:ascii="Source Sans Pro" w:hAnsi="Source Sans Pro"/>
                <w:b/>
                <w:bCs/>
                <w:kern w:val="0"/>
                <w:lang w:eastAsia="es-ES_tradnl"/>
              </w:rPr>
              <w:t>APELLIDOS Y NOMBRE/RAZÓN SOCIAL/DENOMINACIÓN SOLICITANTE:</w:t>
            </w:r>
          </w:p>
          <w:p w14:paraId="21ECAAE9" w14:textId="77777777" w:rsidR="0090432E" w:rsidRDefault="0090432E">
            <w:pPr>
              <w:pStyle w:val="TableContents"/>
              <w:spacing w:before="28" w:after="28"/>
              <w:jc w:val="both"/>
              <w:rPr>
                <w:rFonts w:ascii="Source Sans Pro" w:hAnsi="Source Sans Pro"/>
                <w:color w:val="FF0000"/>
                <w:kern w:val="0"/>
                <w:lang w:eastAsia="es-ES_tradnl"/>
              </w:rPr>
            </w:pPr>
          </w:p>
          <w:p w14:paraId="0F656751" w14:textId="77777777" w:rsidR="0090432E" w:rsidRDefault="0090432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394A85" w14:textId="35159954" w:rsidR="0090432E" w:rsidRDefault="000D70D8">
            <w:pPr>
              <w:pStyle w:val="TableContents"/>
              <w:spacing w:before="28" w:after="28"/>
              <w:jc w:val="both"/>
            </w:pPr>
            <w:r>
              <w:rPr>
                <w:rFonts w:ascii="Source Sans Pro" w:hAnsi="Source Sans Pro"/>
                <w:b/>
                <w:bCs/>
                <w:kern w:val="0"/>
                <w:lang w:eastAsia="es-ES_tradnl"/>
              </w:rPr>
              <w:t>DNI/NIE/NIF:</w:t>
            </w:r>
          </w:p>
          <w:p w14:paraId="70EC9DB7" w14:textId="77777777" w:rsidR="0090432E" w:rsidRDefault="0090432E">
            <w:pPr>
              <w:pStyle w:val="TableContents"/>
              <w:spacing w:before="28" w:after="28"/>
              <w:jc w:val="both"/>
              <w:rPr>
                <w:rFonts w:ascii="Source Sans Pro" w:hAnsi="Source Sans Pro"/>
                <w:color w:val="FF0000"/>
                <w:kern w:val="0"/>
                <w:lang w:eastAsia="es-ES_tradnl"/>
              </w:rPr>
            </w:pPr>
          </w:p>
          <w:p w14:paraId="406B67AC" w14:textId="77777777" w:rsidR="0090432E" w:rsidRDefault="0090432E">
            <w:pPr>
              <w:pStyle w:val="TableContents"/>
              <w:spacing w:before="28" w:after="28"/>
              <w:jc w:val="both"/>
              <w:rPr>
                <w:rFonts w:ascii="Source Sans Pro" w:hAnsi="Source Sans Pro"/>
                <w:color w:val="FF0000"/>
                <w:kern w:val="0"/>
                <w:lang w:eastAsia="es-ES_tradnl"/>
              </w:rPr>
            </w:pPr>
          </w:p>
        </w:tc>
      </w:tr>
      <w:tr w:rsidR="0090432E" w14:paraId="0353F07A"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B37CCB8" w14:textId="6766131F" w:rsidR="0090432E" w:rsidRDefault="000D70D8">
            <w:pPr>
              <w:pStyle w:val="TableContents"/>
              <w:spacing w:before="28" w:after="28"/>
              <w:jc w:val="both"/>
            </w:pPr>
            <w:r>
              <w:rPr>
                <w:rFonts w:ascii="Source Sans Pro" w:hAnsi="Source Sans Pro"/>
                <w:b/>
                <w:bCs/>
                <w:kern w:val="0"/>
                <w:lang w:eastAsia="es-ES_tradnl"/>
              </w:rPr>
              <w:t>APELLIDOS Y NOMBRE DE LA PERSONA REPRESENTANTE:</w:t>
            </w:r>
          </w:p>
          <w:p w14:paraId="56B5AA40" w14:textId="77777777" w:rsidR="0090432E" w:rsidRDefault="0090432E">
            <w:pPr>
              <w:pStyle w:val="TableContents"/>
              <w:spacing w:before="28" w:after="28"/>
              <w:jc w:val="both"/>
              <w:rPr>
                <w:rFonts w:ascii="Source Sans Pro" w:hAnsi="Source Sans Pro"/>
                <w:kern w:val="0"/>
                <w:lang w:eastAsia="es-ES_tradnl"/>
              </w:rPr>
            </w:pPr>
          </w:p>
          <w:p w14:paraId="12513963" w14:textId="77777777" w:rsidR="0090432E" w:rsidRDefault="0090432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13402A" w14:textId="711B34AB" w:rsidR="0090432E" w:rsidRDefault="000D70D8">
            <w:pPr>
              <w:pStyle w:val="TableContents"/>
              <w:spacing w:before="28" w:after="28"/>
              <w:jc w:val="both"/>
            </w:pPr>
            <w:r>
              <w:rPr>
                <w:rFonts w:ascii="Source Sans Pro" w:hAnsi="Source Sans Pro"/>
                <w:b/>
                <w:bCs/>
                <w:kern w:val="0"/>
                <w:lang w:eastAsia="es-ES_tradnl"/>
              </w:rPr>
              <w:t>DNI/NIE:</w:t>
            </w:r>
          </w:p>
          <w:p w14:paraId="6A9163BF" w14:textId="77777777" w:rsidR="0090432E" w:rsidRDefault="0090432E">
            <w:pPr>
              <w:pStyle w:val="TableContents"/>
              <w:spacing w:before="28" w:after="28"/>
              <w:jc w:val="both"/>
              <w:rPr>
                <w:rFonts w:ascii="Source Sans Pro" w:hAnsi="Source Sans Pro"/>
                <w:kern w:val="0"/>
                <w:lang w:eastAsia="es-ES_tradnl"/>
              </w:rPr>
            </w:pPr>
          </w:p>
          <w:p w14:paraId="66AC8414" w14:textId="77777777" w:rsidR="0090432E" w:rsidRDefault="0090432E">
            <w:pPr>
              <w:pStyle w:val="TableContents"/>
              <w:spacing w:before="28" w:after="28"/>
              <w:jc w:val="both"/>
              <w:rPr>
                <w:rFonts w:ascii="Source Sans Pro" w:hAnsi="Source Sans Pro"/>
                <w:kern w:val="0"/>
                <w:lang w:eastAsia="es-ES_tradnl"/>
              </w:rPr>
            </w:pPr>
          </w:p>
        </w:tc>
      </w:tr>
      <w:tr w:rsidR="0090432E" w14:paraId="04242D35"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D1970" w14:textId="0F9247D9" w:rsidR="0090432E" w:rsidRDefault="000D70D8">
            <w:pPr>
              <w:pStyle w:val="TableContents"/>
              <w:spacing w:before="28" w:after="28"/>
              <w:jc w:val="both"/>
            </w:pPr>
            <w:r>
              <w:rPr>
                <w:rFonts w:ascii="Source Sans Pro" w:hAnsi="Source Sans Pro"/>
                <w:b/>
                <w:bCs/>
                <w:kern w:val="0"/>
                <w:lang w:eastAsia="es-ES_tradnl"/>
              </w:rPr>
              <w:t>DENOMINACIÓN DE LA OPERACIÓN:</w:t>
            </w:r>
          </w:p>
          <w:p w14:paraId="3105C278" w14:textId="77777777" w:rsidR="0090432E" w:rsidRDefault="0090432E">
            <w:pPr>
              <w:pStyle w:val="TableContents"/>
              <w:spacing w:before="28" w:after="28"/>
              <w:jc w:val="both"/>
              <w:rPr>
                <w:rFonts w:ascii="Source Sans Pro" w:hAnsi="Source Sans Pro"/>
                <w:b/>
                <w:bCs/>
                <w:color w:val="FF0000"/>
                <w:kern w:val="0"/>
                <w:lang w:eastAsia="es-ES_tradnl"/>
              </w:rPr>
            </w:pPr>
          </w:p>
          <w:p w14:paraId="45024BD6" w14:textId="77777777" w:rsidR="0090432E" w:rsidRDefault="0090432E">
            <w:pPr>
              <w:pStyle w:val="TableContents"/>
              <w:spacing w:before="28" w:after="28"/>
              <w:jc w:val="both"/>
              <w:rPr>
                <w:rFonts w:ascii="Source Sans Pro" w:hAnsi="Source Sans Pro"/>
                <w:b/>
                <w:bCs/>
                <w:kern w:val="0"/>
                <w:lang w:eastAsia="es-ES_tradnl"/>
              </w:rPr>
            </w:pPr>
          </w:p>
        </w:tc>
      </w:tr>
    </w:tbl>
    <w:p w14:paraId="7AE70345" w14:textId="03457A48" w:rsidR="0090432E" w:rsidRDefault="0090432E">
      <w:pPr>
        <w:pStyle w:val="Standard"/>
        <w:spacing w:before="113"/>
        <w:jc w:val="both"/>
        <w:rPr>
          <w:rFonts w:ascii="Source Sans Pro" w:hAnsi="Source Sans Pro" w:cs="NewsGotT"/>
          <w:sz w:val="16"/>
          <w:szCs w:val="16"/>
        </w:rPr>
      </w:pPr>
    </w:p>
    <w:p w14:paraId="1B70D089" w14:textId="030CAB74" w:rsidR="00E153CB" w:rsidRDefault="00E153CB">
      <w:pPr>
        <w:pStyle w:val="Standard"/>
        <w:spacing w:before="113"/>
        <w:jc w:val="both"/>
        <w:rPr>
          <w:rFonts w:ascii="Source Sans Pro" w:hAnsi="Source Sans Pro" w:cs="NewsGotT"/>
          <w:sz w:val="16"/>
          <w:szCs w:val="16"/>
        </w:rPr>
      </w:pPr>
    </w:p>
    <w:p w14:paraId="181A2782" w14:textId="3E6A59B4" w:rsidR="00E647BE" w:rsidRDefault="00E647BE">
      <w:pPr>
        <w:pStyle w:val="Standard"/>
        <w:spacing w:before="113"/>
        <w:jc w:val="both"/>
        <w:rPr>
          <w:rFonts w:ascii="Source Sans Pro" w:hAnsi="Source Sans Pro" w:cs="NewsGotT"/>
          <w:sz w:val="16"/>
          <w:szCs w:val="16"/>
        </w:rPr>
      </w:pPr>
    </w:p>
    <w:p w14:paraId="11003712" w14:textId="504D5780" w:rsidR="00E647BE" w:rsidRDefault="00E647BE">
      <w:pPr>
        <w:pStyle w:val="Standard"/>
        <w:spacing w:before="113"/>
        <w:jc w:val="both"/>
        <w:rPr>
          <w:rFonts w:ascii="Source Sans Pro" w:hAnsi="Source Sans Pro" w:cs="NewsGotT"/>
          <w:sz w:val="16"/>
          <w:szCs w:val="16"/>
        </w:rPr>
      </w:pPr>
    </w:p>
    <w:p w14:paraId="4222988D" w14:textId="444324E6" w:rsidR="00E647BE" w:rsidRDefault="00E647BE">
      <w:pPr>
        <w:pStyle w:val="Standard"/>
        <w:spacing w:before="113"/>
        <w:jc w:val="both"/>
        <w:rPr>
          <w:rFonts w:ascii="Source Sans Pro" w:hAnsi="Source Sans Pro" w:cs="NewsGotT"/>
          <w:sz w:val="16"/>
          <w:szCs w:val="16"/>
        </w:rPr>
      </w:pPr>
    </w:p>
    <w:p w14:paraId="5EEB76ED" w14:textId="0A3E471B" w:rsidR="00E647BE" w:rsidRDefault="00E647BE">
      <w:pPr>
        <w:pStyle w:val="Standard"/>
        <w:spacing w:before="113"/>
        <w:jc w:val="both"/>
        <w:rPr>
          <w:rFonts w:ascii="Source Sans Pro" w:hAnsi="Source Sans Pro" w:cs="NewsGotT"/>
          <w:sz w:val="16"/>
          <w:szCs w:val="16"/>
        </w:rPr>
      </w:pPr>
    </w:p>
    <w:p w14:paraId="3A729580" w14:textId="58DE279D" w:rsidR="00E647BE" w:rsidRDefault="00E647BE">
      <w:pPr>
        <w:pStyle w:val="Standard"/>
        <w:spacing w:before="113"/>
        <w:jc w:val="both"/>
        <w:rPr>
          <w:rFonts w:ascii="Source Sans Pro" w:hAnsi="Source Sans Pro" w:cs="NewsGotT"/>
          <w:sz w:val="16"/>
          <w:szCs w:val="16"/>
        </w:rPr>
      </w:pPr>
    </w:p>
    <w:p w14:paraId="5DA2A340" w14:textId="435DB9B3" w:rsidR="00E647BE" w:rsidRDefault="00E647BE">
      <w:pPr>
        <w:pStyle w:val="Standard"/>
        <w:spacing w:before="113"/>
        <w:jc w:val="both"/>
        <w:rPr>
          <w:rFonts w:ascii="Source Sans Pro" w:hAnsi="Source Sans Pro" w:cs="NewsGotT"/>
          <w:sz w:val="16"/>
          <w:szCs w:val="16"/>
        </w:rPr>
      </w:pPr>
    </w:p>
    <w:p w14:paraId="7DA9CDA2" w14:textId="7642B63C" w:rsidR="00E647BE" w:rsidRDefault="00E647BE">
      <w:pPr>
        <w:pStyle w:val="Standard"/>
        <w:spacing w:before="113"/>
        <w:jc w:val="both"/>
        <w:rPr>
          <w:rFonts w:ascii="Source Sans Pro" w:hAnsi="Source Sans Pro" w:cs="NewsGotT"/>
          <w:sz w:val="16"/>
          <w:szCs w:val="16"/>
        </w:rPr>
      </w:pPr>
    </w:p>
    <w:p w14:paraId="0F05C143" w14:textId="6AD3D08C" w:rsidR="00E647BE" w:rsidRDefault="00E647BE">
      <w:pPr>
        <w:pStyle w:val="Standard"/>
        <w:spacing w:before="113"/>
        <w:jc w:val="both"/>
        <w:rPr>
          <w:rFonts w:ascii="Source Sans Pro" w:hAnsi="Source Sans Pro" w:cs="NewsGotT"/>
          <w:sz w:val="16"/>
          <w:szCs w:val="16"/>
        </w:rPr>
      </w:pPr>
    </w:p>
    <w:p w14:paraId="5AF48750" w14:textId="71F7FD06" w:rsidR="00E647BE" w:rsidRDefault="00E647BE">
      <w:pPr>
        <w:pStyle w:val="Standard"/>
        <w:spacing w:before="113"/>
        <w:jc w:val="both"/>
        <w:rPr>
          <w:rFonts w:ascii="Source Sans Pro" w:hAnsi="Source Sans Pro" w:cs="NewsGotT"/>
          <w:sz w:val="16"/>
          <w:szCs w:val="16"/>
        </w:rPr>
      </w:pPr>
    </w:p>
    <w:p w14:paraId="51B2BDC6" w14:textId="512732AA" w:rsidR="00E647BE" w:rsidRDefault="00E647BE">
      <w:pPr>
        <w:pStyle w:val="Standard"/>
        <w:spacing w:before="113"/>
        <w:jc w:val="both"/>
        <w:rPr>
          <w:rFonts w:ascii="Source Sans Pro" w:hAnsi="Source Sans Pro" w:cs="NewsGotT"/>
          <w:sz w:val="16"/>
          <w:szCs w:val="16"/>
        </w:rPr>
      </w:pPr>
    </w:p>
    <w:p w14:paraId="67CF8683" w14:textId="1F6838DE" w:rsidR="00E647BE" w:rsidRDefault="00E647BE">
      <w:pPr>
        <w:pStyle w:val="Standard"/>
        <w:spacing w:before="113"/>
        <w:jc w:val="both"/>
        <w:rPr>
          <w:rFonts w:ascii="Source Sans Pro" w:hAnsi="Source Sans Pro" w:cs="NewsGotT"/>
          <w:sz w:val="16"/>
          <w:szCs w:val="16"/>
        </w:rPr>
      </w:pPr>
    </w:p>
    <w:p w14:paraId="7C5A57FD" w14:textId="30EE7FB8" w:rsidR="00E647BE" w:rsidRDefault="00E647BE">
      <w:pPr>
        <w:pStyle w:val="Standard"/>
        <w:spacing w:before="113"/>
        <w:jc w:val="both"/>
        <w:rPr>
          <w:rFonts w:ascii="Source Sans Pro" w:hAnsi="Source Sans Pro" w:cs="NewsGotT"/>
          <w:sz w:val="16"/>
          <w:szCs w:val="16"/>
        </w:rPr>
      </w:pPr>
    </w:p>
    <w:p w14:paraId="1ACD6403" w14:textId="77777777" w:rsidR="00E647BE" w:rsidRDefault="00E647BE">
      <w:pPr>
        <w:pStyle w:val="Standard"/>
        <w:spacing w:before="113"/>
        <w:jc w:val="both"/>
        <w:rPr>
          <w:rFonts w:ascii="Source Sans Pro" w:hAnsi="Source Sans Pro" w:cs="NewsGotT"/>
          <w:sz w:val="16"/>
          <w:szCs w:val="16"/>
        </w:rPr>
        <w:sectPr w:rsidR="00E647BE" w:rsidSect="00A766D7">
          <w:headerReference w:type="default" r:id="rId10"/>
          <w:footerReference w:type="default" r:id="rId11"/>
          <w:pgSz w:w="12240" w:h="15840"/>
          <w:pgMar w:top="2268" w:right="1225" w:bottom="924" w:left="1134" w:header="720" w:footer="720" w:gutter="0"/>
          <w:cols w:space="720"/>
        </w:sectPr>
      </w:pPr>
    </w:p>
    <w:p w14:paraId="48A68498" w14:textId="17ECBA15" w:rsidR="00E647BE" w:rsidRDefault="00E647BE">
      <w:pPr>
        <w:pStyle w:val="Standard"/>
        <w:spacing w:before="113"/>
        <w:jc w:val="both"/>
        <w:rPr>
          <w:rFonts w:ascii="Source Sans Pro" w:hAnsi="Source Sans Pro" w:cs="NewsGotT"/>
          <w:sz w:val="16"/>
          <w:szCs w:val="16"/>
        </w:rPr>
      </w:pPr>
    </w:p>
    <w:p w14:paraId="6FAB7A16" w14:textId="77777777" w:rsidR="003A0191" w:rsidRDefault="003A0191">
      <w:pPr>
        <w:pStyle w:val="Standard"/>
        <w:spacing w:before="113"/>
        <w:jc w:val="both"/>
        <w:rPr>
          <w:rFonts w:ascii="Source Sans Pro" w:hAnsi="Source Sans Pro" w:cs="NewsGotT"/>
          <w:sz w:val="16"/>
          <w:szCs w:val="16"/>
        </w:rPr>
      </w:pPr>
    </w:p>
    <w:p w14:paraId="7133205D" w14:textId="2F199DCB" w:rsidR="001068FB" w:rsidRPr="00903D49" w:rsidRDefault="00903D49" w:rsidP="001068FB">
      <w:pPr>
        <w:pStyle w:val="Standard"/>
        <w:spacing w:before="113"/>
        <w:jc w:val="both"/>
        <w:rPr>
          <w:rFonts w:ascii="Source Sans Pro" w:hAnsi="Source Sans Pro"/>
          <w:b/>
          <w:bCs/>
          <w:kern w:val="0"/>
          <w:lang w:eastAsia="es-ES_tradnl"/>
        </w:rPr>
      </w:pPr>
      <w:r w:rsidRPr="00903D49">
        <w:rPr>
          <w:rFonts w:ascii="Source Sans Pro" w:hAnsi="Source Sans Pro"/>
          <w:b/>
          <w:bCs/>
          <w:kern w:val="0"/>
          <w:lang w:eastAsia="es-ES_tradnl"/>
        </w:rPr>
        <w:t xml:space="preserve">LÍNEA DE AYUDAS Nº2 </w:t>
      </w:r>
      <w:r w:rsidR="001068FB">
        <w:rPr>
          <w:rFonts w:ascii="Source Sans Pro" w:hAnsi="Source Sans Pro"/>
          <w:b/>
          <w:bCs/>
          <w:kern w:val="0"/>
          <w:lang w:eastAsia="es-ES_tradnl"/>
        </w:rPr>
        <w:t>DIVERSIFICACIÓN DE LA ECONOMÍA RURAL -</w:t>
      </w:r>
      <w:r w:rsidR="001068FB" w:rsidRPr="00903D49">
        <w:rPr>
          <w:rFonts w:ascii="Source Sans Pro" w:hAnsi="Source Sans Pro"/>
          <w:b/>
          <w:bCs/>
          <w:kern w:val="0"/>
          <w:lang w:eastAsia="es-ES_tradnl"/>
        </w:rPr>
        <w:t>OPERACIONES DE CARÁCTER PRODUCTIVO</w:t>
      </w:r>
    </w:p>
    <w:p w14:paraId="56801662" w14:textId="77777777" w:rsidR="00903D49" w:rsidRDefault="00903D49">
      <w:pPr>
        <w:pStyle w:val="Standard"/>
        <w:spacing w:before="113"/>
        <w:jc w:val="both"/>
        <w:rPr>
          <w:rFonts w:ascii="Source Sans Pro" w:hAnsi="Source Sans Pro" w:cs="NewsGotT"/>
          <w:sz w:val="16"/>
          <w:szCs w:val="16"/>
        </w:rPr>
      </w:pPr>
    </w:p>
    <w:tbl>
      <w:tblPr>
        <w:tblW w:w="13890" w:type="dxa"/>
        <w:tblLayout w:type="fixed"/>
        <w:tblCellMar>
          <w:left w:w="10" w:type="dxa"/>
          <w:right w:w="10" w:type="dxa"/>
        </w:tblCellMar>
        <w:tblLook w:val="04A0" w:firstRow="1" w:lastRow="0" w:firstColumn="1" w:lastColumn="0" w:noHBand="0" w:noVBand="1"/>
      </w:tblPr>
      <w:tblGrid>
        <w:gridCol w:w="481"/>
        <w:gridCol w:w="907"/>
        <w:gridCol w:w="4132"/>
        <w:gridCol w:w="995"/>
        <w:gridCol w:w="715"/>
        <w:gridCol w:w="851"/>
        <w:gridCol w:w="2975"/>
        <w:gridCol w:w="2834"/>
      </w:tblGrid>
      <w:tr w:rsidR="00741528" w:rsidRPr="00903D49" w14:paraId="3E27F3FE" w14:textId="77777777" w:rsidTr="009637A9">
        <w:trPr>
          <w:cantSplit/>
          <w:tblHeader/>
        </w:trPr>
        <w:tc>
          <w:tcPr>
            <w:tcW w:w="481"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59D8EC7"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Id.</w:t>
            </w:r>
          </w:p>
        </w:tc>
        <w:tc>
          <w:tcPr>
            <w:tcW w:w="9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87B6EF1" w14:textId="3A24EB11" w:rsidR="00741528" w:rsidRPr="00903D49" w:rsidRDefault="00741528"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Código del criteri</w:t>
            </w:r>
            <w:r>
              <w:rPr>
                <w:rFonts w:asciiTheme="minorHAnsi" w:hAnsiTheme="minorHAnsi" w:cstheme="minorHAnsi"/>
                <w:i/>
                <w:iCs/>
                <w:color w:val="000000"/>
                <w:sz w:val="18"/>
                <w:szCs w:val="18"/>
              </w:rPr>
              <w:t>o</w:t>
            </w:r>
            <w:r w:rsidRPr="00903D49">
              <w:rPr>
                <w:rFonts w:asciiTheme="minorHAnsi" w:hAnsiTheme="minorHAnsi" w:cstheme="minorHAnsi"/>
                <w:i/>
                <w:iCs/>
                <w:color w:val="000000"/>
                <w:sz w:val="18"/>
                <w:szCs w:val="18"/>
              </w:rPr>
              <w:t xml:space="preserve"> de selección</w:t>
            </w:r>
          </w:p>
        </w:tc>
        <w:tc>
          <w:tcPr>
            <w:tcW w:w="4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168B259" w14:textId="0DA03708" w:rsidR="00741528" w:rsidRPr="00903D49" w:rsidRDefault="007178AB" w:rsidP="007178AB">
            <w:pPr>
              <w:pStyle w:val="TableContents"/>
              <w:keepLines/>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Denominación de criterios y subcriterios de selección</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25BD6C2" w14:textId="38BEF924" w:rsidR="00741528" w:rsidRPr="00903D49" w:rsidRDefault="00741528"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Tipo</w:t>
            </w:r>
          </w:p>
          <w:p w14:paraId="484ACE0E"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de</w:t>
            </w:r>
          </w:p>
          <w:p w14:paraId="78CFD968"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715"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58D46151" w14:textId="77777777" w:rsidR="00741528" w:rsidRPr="00903D49" w:rsidRDefault="00741528"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Puntos</w:t>
            </w:r>
          </w:p>
          <w:p w14:paraId="66A6480D"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por</w:t>
            </w:r>
          </w:p>
          <w:p w14:paraId="1426FC95"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851"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6B49C26" w14:textId="77777777" w:rsidR="00741528" w:rsidRPr="00903D49" w:rsidRDefault="00741528"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Puntos </w:t>
            </w:r>
            <w:proofErr w:type="spellStart"/>
            <w:r w:rsidRPr="00903D49">
              <w:rPr>
                <w:rFonts w:asciiTheme="minorHAnsi" w:hAnsiTheme="minorHAnsi" w:cstheme="minorHAnsi"/>
                <w:i/>
                <w:iCs/>
                <w:color w:val="000000"/>
                <w:sz w:val="18"/>
                <w:szCs w:val="18"/>
              </w:rPr>
              <w:t>Auto-baremo</w:t>
            </w:r>
            <w:proofErr w:type="spellEnd"/>
          </w:p>
        </w:tc>
        <w:tc>
          <w:tcPr>
            <w:tcW w:w="2976"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5FC1ECBE" w14:textId="66A352F4" w:rsidR="00741528" w:rsidRPr="00903D49" w:rsidRDefault="00741528" w:rsidP="002C5D89">
            <w:pPr>
              <w:pStyle w:val="TableContents"/>
              <w:jc w:val="center"/>
              <w:rPr>
                <w:rFonts w:asciiTheme="minorHAnsi" w:hAnsiTheme="minorHAnsi" w:cstheme="minorHAnsi"/>
                <w:i/>
                <w:iCs/>
                <w:sz w:val="18"/>
                <w:szCs w:val="18"/>
              </w:rPr>
            </w:pPr>
            <w:r>
              <w:rPr>
                <w:rFonts w:asciiTheme="minorHAnsi" w:hAnsiTheme="minorHAnsi" w:cstheme="minorHAnsi"/>
                <w:i/>
                <w:iCs/>
                <w:sz w:val="18"/>
                <w:szCs w:val="18"/>
              </w:rPr>
              <w:t>Justificación del criterio</w:t>
            </w:r>
          </w:p>
        </w:tc>
        <w:tc>
          <w:tcPr>
            <w:tcW w:w="283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DA4154F" w14:textId="77777777" w:rsidR="00741528" w:rsidRPr="00903D49" w:rsidRDefault="00741528"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Documentación que acredita</w:t>
            </w:r>
          </w:p>
          <w:p w14:paraId="0AD23AD7" w14:textId="77777777" w:rsidR="00741528" w:rsidRPr="00903D49" w:rsidRDefault="00741528"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 el cumplimiento</w:t>
            </w:r>
          </w:p>
        </w:tc>
      </w:tr>
      <w:tr w:rsidR="006E11E0" w:rsidRPr="00903D49" w14:paraId="1A766194"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DC81F5B"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01</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167B5DC"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AT.8</w:t>
            </w:r>
          </w:p>
        </w:tc>
        <w:tc>
          <w:tcPr>
            <w:tcW w:w="4133" w:type="dxa"/>
            <w:tcBorders>
              <w:left w:val="single" w:sz="4" w:space="0" w:color="000000"/>
              <w:bottom w:val="single" w:sz="4" w:space="0" w:color="000000"/>
              <w:right w:val="single" w:sz="4" w:space="0" w:color="000000"/>
            </w:tcBorders>
            <w:shd w:val="clear" w:color="auto" w:fill="DDDDDD"/>
          </w:tcPr>
          <w:p w14:paraId="156C9FAF" w14:textId="06EB1157" w:rsidR="006E11E0" w:rsidRPr="00903D49" w:rsidRDefault="006E11E0" w:rsidP="00A27F76">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Efectos de la operación en el territorio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B87D8F" w14:textId="788EB2C1"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B5991D"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6</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3BFAFE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A227F78"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881110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221E0A7"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A8A3B2A"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0C904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AT.8.1</w:t>
            </w:r>
          </w:p>
        </w:tc>
        <w:tc>
          <w:tcPr>
            <w:tcW w:w="4133" w:type="dxa"/>
            <w:tcBorders>
              <w:left w:val="single" w:sz="4" w:space="0" w:color="000000"/>
              <w:bottom w:val="single" w:sz="4" w:space="0" w:color="000000"/>
              <w:right w:val="single" w:sz="4" w:space="0" w:color="000000"/>
            </w:tcBorders>
            <w:vAlign w:val="center"/>
          </w:tcPr>
          <w:p w14:paraId="66E113CD" w14:textId="0304EDAF"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La operación consiste en una primera instalación o un primer servicio/actividad prestacional por una empresa o persona autónoma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07BB59" w14:textId="0336C2F0"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AB311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86ADBF"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622362"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F45306"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9B5A52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8B4277B"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5B781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AT.8.2</w:t>
            </w:r>
          </w:p>
        </w:tc>
        <w:tc>
          <w:tcPr>
            <w:tcW w:w="4133" w:type="dxa"/>
            <w:tcBorders>
              <w:left w:val="single" w:sz="4" w:space="0" w:color="000000"/>
              <w:bottom w:val="single" w:sz="4" w:space="0" w:color="000000"/>
              <w:right w:val="single" w:sz="4" w:space="0" w:color="000000"/>
            </w:tcBorders>
            <w:vAlign w:val="center"/>
          </w:tcPr>
          <w:p w14:paraId="159EDDF5" w14:textId="6F1EF317"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La operación consiste en la ampliación o diversificación de servicios o actividades distintos de los prestados inicialmente por una empresa o persona autónoma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A1B1C77" w14:textId="63C19C87"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1FE2B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49460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3087A2"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D0360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4443448"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88C9CC2"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02</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5669A0A"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CO.1</w:t>
            </w:r>
          </w:p>
        </w:tc>
        <w:tc>
          <w:tcPr>
            <w:tcW w:w="4133" w:type="dxa"/>
            <w:tcBorders>
              <w:left w:val="single" w:sz="4" w:space="0" w:color="000000"/>
              <w:bottom w:val="single" w:sz="4" w:space="0" w:color="000000"/>
              <w:right w:val="single" w:sz="4" w:space="0" w:color="000000"/>
            </w:tcBorders>
            <w:shd w:val="clear" w:color="auto" w:fill="DDDDDD"/>
            <w:vAlign w:val="center"/>
          </w:tcPr>
          <w:p w14:paraId="793755E5" w14:textId="1160B31F" w:rsidR="006E11E0" w:rsidRPr="00A27F76"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Resolución de las necesidades priorizadas detectadas en EDLL (*)</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C304A20" w14:textId="0AB5BD99"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9874F5"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6</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ACBB1D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E7076D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B8BFBB4"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7E8A0F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7968CCB"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A40B0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CO.1.1</w:t>
            </w:r>
          </w:p>
        </w:tc>
        <w:tc>
          <w:tcPr>
            <w:tcW w:w="4133" w:type="dxa"/>
            <w:tcBorders>
              <w:left w:val="single" w:sz="4" w:space="0" w:color="000000"/>
              <w:bottom w:val="single" w:sz="4" w:space="0" w:color="000000"/>
              <w:right w:val="single" w:sz="4" w:space="0" w:color="000000"/>
            </w:tcBorders>
            <w:vAlign w:val="center"/>
          </w:tcPr>
          <w:p w14:paraId="6F912060" w14:textId="45C456BF"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La operación atiende a 1 necesidad priorizada detectada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481017" w14:textId="5AE71EB0"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9E288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86C67F"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B369FA"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5F58B2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C940952"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2736A42"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C059F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CO.1.2</w:t>
            </w:r>
          </w:p>
        </w:tc>
        <w:tc>
          <w:tcPr>
            <w:tcW w:w="4133" w:type="dxa"/>
            <w:tcBorders>
              <w:left w:val="single" w:sz="4" w:space="0" w:color="000000"/>
              <w:bottom w:val="single" w:sz="4" w:space="0" w:color="000000"/>
              <w:right w:val="single" w:sz="4" w:space="0" w:color="000000"/>
            </w:tcBorders>
            <w:vAlign w:val="center"/>
          </w:tcPr>
          <w:p w14:paraId="1DE8BA66" w14:textId="1840B6DB"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La operación atiende a 2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483976" w14:textId="2D93E5EF"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D150D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01624F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076F2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400887"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2A35B9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636666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027E0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CO.1.3</w:t>
            </w:r>
          </w:p>
        </w:tc>
        <w:tc>
          <w:tcPr>
            <w:tcW w:w="4133" w:type="dxa"/>
            <w:tcBorders>
              <w:left w:val="single" w:sz="4" w:space="0" w:color="000000"/>
              <w:bottom w:val="single" w:sz="4" w:space="0" w:color="000000"/>
              <w:right w:val="single" w:sz="4" w:space="0" w:color="000000"/>
            </w:tcBorders>
            <w:vAlign w:val="center"/>
          </w:tcPr>
          <w:p w14:paraId="2F8BDFE6" w14:textId="05B39E65"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 xml:space="preserve">La operación atiende a 3 </w:t>
            </w:r>
            <w:proofErr w:type="spellStart"/>
            <w:r w:rsidRPr="004E09FC">
              <w:rPr>
                <w:rFonts w:asciiTheme="minorHAnsi" w:hAnsiTheme="minorHAnsi" w:cstheme="minorHAnsi"/>
                <w:sz w:val="18"/>
                <w:szCs w:val="18"/>
              </w:rPr>
              <w:t>ó</w:t>
            </w:r>
            <w:proofErr w:type="spellEnd"/>
            <w:r w:rsidRPr="004E09FC">
              <w:rPr>
                <w:rFonts w:asciiTheme="minorHAnsi" w:hAnsiTheme="minorHAnsi" w:cstheme="minorHAnsi"/>
                <w:sz w:val="18"/>
                <w:szCs w:val="18"/>
              </w:rPr>
              <w:t xml:space="preserve"> más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AA2791" w14:textId="044393DB"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BCA8A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9F4412"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5C8B56"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5A2DFE"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FB23009"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FFE76EA" w14:textId="77777777" w:rsidR="006E11E0" w:rsidRPr="00903D49" w:rsidRDefault="006E11E0" w:rsidP="006E11E0">
            <w:pPr>
              <w:pStyle w:val="Standard"/>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03</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024E9E5"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FE.3</w:t>
            </w:r>
          </w:p>
        </w:tc>
        <w:tc>
          <w:tcPr>
            <w:tcW w:w="4133" w:type="dxa"/>
            <w:tcBorders>
              <w:left w:val="single" w:sz="4" w:space="0" w:color="000000"/>
              <w:bottom w:val="single" w:sz="4" w:space="0" w:color="000000"/>
              <w:right w:val="single" w:sz="4" w:space="0" w:color="000000"/>
            </w:tcBorders>
            <w:shd w:val="clear" w:color="auto" w:fill="DDDDDD"/>
            <w:vAlign w:val="center"/>
          </w:tcPr>
          <w:p w14:paraId="771B82A6" w14:textId="56D029F5"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Encuadramiento de la operación en alguna división de la Nomenclatura Estadística de Actividades Económicas (NACE v.2), siempre que sean subvencionables por LEADER</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2DA578" w14:textId="24193BE5"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931DE09"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30</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1FD968"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41D576D"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4AF99F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DFC959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1E98FA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837DC7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w:t>
            </w:r>
          </w:p>
        </w:tc>
        <w:tc>
          <w:tcPr>
            <w:tcW w:w="4133" w:type="dxa"/>
            <w:tcBorders>
              <w:left w:val="single" w:sz="4" w:space="0" w:color="000000"/>
              <w:bottom w:val="single" w:sz="4" w:space="0" w:color="000000"/>
              <w:right w:val="single" w:sz="4" w:space="0" w:color="000000"/>
            </w:tcBorders>
            <w:vAlign w:val="center"/>
          </w:tcPr>
          <w:p w14:paraId="695F576A" w14:textId="0AE68EB9"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Agricultura, ganadería, silvicultura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11BE49" w14:textId="75701EED"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BDD66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D8009E"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A38DD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8492B3"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DEACBF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E03EDB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C45FB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FE.3.2</w:t>
            </w:r>
          </w:p>
        </w:tc>
        <w:tc>
          <w:tcPr>
            <w:tcW w:w="4133" w:type="dxa"/>
            <w:tcBorders>
              <w:left w:val="single" w:sz="4" w:space="0" w:color="000000"/>
              <w:bottom w:val="single" w:sz="4" w:space="0" w:color="000000"/>
              <w:right w:val="single" w:sz="4" w:space="0" w:color="000000"/>
            </w:tcBorders>
            <w:vAlign w:val="center"/>
          </w:tcPr>
          <w:p w14:paraId="465F7FC1" w14:textId="49FE0634"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Industria extractiva o manufacturera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9923E9" w14:textId="09A97E50"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503641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243E12"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E9C5C2"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5487C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A250C8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3A0A75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3F925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FE.3.3</w:t>
            </w:r>
          </w:p>
        </w:tc>
        <w:tc>
          <w:tcPr>
            <w:tcW w:w="4133" w:type="dxa"/>
            <w:tcBorders>
              <w:left w:val="single" w:sz="4" w:space="0" w:color="000000"/>
              <w:bottom w:val="single" w:sz="4" w:space="0" w:color="000000"/>
              <w:right w:val="single" w:sz="4" w:space="0" w:color="000000"/>
            </w:tcBorders>
            <w:vAlign w:val="center"/>
          </w:tcPr>
          <w:p w14:paraId="301761C7" w14:textId="3140DF2B"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Suministro de energía eléctrica, gas, vapor y aire acondicionado; suministro de agua, actividades de saneamiento, gestión de residuos y descontaminación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DCD045" w14:textId="58B4EDE5"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2EAC4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94D98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0A1860"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55C9A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C81745C" w14:textId="77777777" w:rsidTr="009637A9">
        <w:trPr>
          <w:cantSplit/>
        </w:trPr>
        <w:tc>
          <w:tcPr>
            <w:tcW w:w="48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A5DF46D" w14:textId="77777777" w:rsidR="006E11E0" w:rsidRPr="00903D49" w:rsidRDefault="006E11E0" w:rsidP="006E11E0">
            <w:pPr>
              <w:pStyle w:val="Standard"/>
              <w:keepLines/>
              <w:jc w:val="center"/>
              <w:rPr>
                <w:rFonts w:asciiTheme="minorHAnsi" w:hAnsiTheme="minorHAnsi" w:cstheme="minorHAnsi"/>
                <w:color w:val="000000"/>
                <w:sz w:val="18"/>
                <w:szCs w:val="18"/>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76D69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FE.3.4</w:t>
            </w:r>
          </w:p>
        </w:tc>
        <w:tc>
          <w:tcPr>
            <w:tcW w:w="4133" w:type="dxa"/>
            <w:tcBorders>
              <w:left w:val="single" w:sz="4" w:space="0" w:color="000000"/>
              <w:bottom w:val="single" w:sz="4" w:space="0" w:color="000000"/>
              <w:right w:val="single" w:sz="4" w:space="0" w:color="000000"/>
            </w:tcBorders>
            <w:vAlign w:val="center"/>
          </w:tcPr>
          <w:p w14:paraId="327D15C0" w14:textId="20BE4C24"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Construcción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12FBEE" w14:textId="0C0EE53D"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579F3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84054E"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8AEDC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D034A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3DECC4DD"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D59F160" w14:textId="77777777" w:rsidR="006E11E0" w:rsidRPr="00903D49" w:rsidRDefault="006E11E0" w:rsidP="006E11E0">
            <w:pPr>
              <w:pStyle w:val="Standard"/>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04</w:t>
            </w: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8D9E6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FE.3.5</w:t>
            </w:r>
          </w:p>
        </w:tc>
        <w:tc>
          <w:tcPr>
            <w:tcW w:w="4133" w:type="dxa"/>
            <w:tcBorders>
              <w:left w:val="single" w:sz="4" w:space="0" w:color="000000"/>
              <w:bottom w:val="single" w:sz="4" w:space="0" w:color="000000"/>
              <w:right w:val="single" w:sz="4" w:space="0" w:color="000000"/>
            </w:tcBorders>
            <w:vAlign w:val="center"/>
          </w:tcPr>
          <w:p w14:paraId="4C200EB8" w14:textId="3F7BBA8C"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Comercio al por mayor y al por menor; Reparación de vehículos de motor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02CDE8" w14:textId="03B83042"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A1F3C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110EF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410780"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C991D7"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FA899BC"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F49315F"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F7D03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FE.3.6</w:t>
            </w:r>
          </w:p>
        </w:tc>
        <w:tc>
          <w:tcPr>
            <w:tcW w:w="4133" w:type="dxa"/>
            <w:tcBorders>
              <w:left w:val="single" w:sz="4" w:space="0" w:color="000000"/>
              <w:bottom w:val="single" w:sz="4" w:space="0" w:color="000000"/>
              <w:right w:val="single" w:sz="4" w:space="0" w:color="000000"/>
            </w:tcBorders>
            <w:vAlign w:val="center"/>
          </w:tcPr>
          <w:p w14:paraId="5CB52A58" w14:textId="08B072EA"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Transporte y almacenamiento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FCC658" w14:textId="04E19246"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52067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FCFF887"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6B496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EB4450"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610759A"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21EB7FB"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850D9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FE.3.7</w:t>
            </w:r>
          </w:p>
        </w:tc>
        <w:tc>
          <w:tcPr>
            <w:tcW w:w="4133" w:type="dxa"/>
            <w:tcBorders>
              <w:left w:val="single" w:sz="4" w:space="0" w:color="000000"/>
              <w:bottom w:val="single" w:sz="4" w:space="0" w:color="000000"/>
              <w:right w:val="single" w:sz="4" w:space="0" w:color="000000"/>
            </w:tcBorders>
            <w:vAlign w:val="center"/>
          </w:tcPr>
          <w:p w14:paraId="34EBAB32" w14:textId="74353D9E"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Hostelería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677243" w14:textId="2D266489"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197395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7FF056"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409A2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65C3AB"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7DD935F"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07C5FC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74008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FE.3.8</w:t>
            </w:r>
          </w:p>
        </w:tc>
        <w:tc>
          <w:tcPr>
            <w:tcW w:w="4133" w:type="dxa"/>
            <w:tcBorders>
              <w:left w:val="single" w:sz="4" w:space="0" w:color="000000"/>
              <w:bottom w:val="single" w:sz="4" w:space="0" w:color="000000"/>
              <w:right w:val="single" w:sz="4" w:space="0" w:color="000000"/>
            </w:tcBorders>
            <w:vAlign w:val="center"/>
          </w:tcPr>
          <w:p w14:paraId="1322D18F" w14:textId="3989C298"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Información y comunicaciones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463390" w14:textId="50136552"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34D07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2D2A37"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42724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27F48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BE5AB11"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6B8EBD"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4F995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FE.3.9</w:t>
            </w:r>
          </w:p>
        </w:tc>
        <w:tc>
          <w:tcPr>
            <w:tcW w:w="4133" w:type="dxa"/>
            <w:tcBorders>
              <w:left w:val="single" w:sz="4" w:space="0" w:color="000000"/>
              <w:bottom w:val="single" w:sz="4" w:space="0" w:color="000000"/>
              <w:right w:val="single" w:sz="4" w:space="0" w:color="000000"/>
            </w:tcBorders>
            <w:vAlign w:val="center"/>
          </w:tcPr>
          <w:p w14:paraId="330066C5" w14:textId="74FB2625"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Actividades inmobiliarias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BB612C" w14:textId="39CE1B77"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8BAD6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8808C8"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BB89D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A4F206"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FFE0597"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4E091AD"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418644"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FE.3.10</w:t>
            </w:r>
          </w:p>
        </w:tc>
        <w:tc>
          <w:tcPr>
            <w:tcW w:w="4133" w:type="dxa"/>
            <w:tcBorders>
              <w:left w:val="single" w:sz="4" w:space="0" w:color="000000"/>
              <w:bottom w:val="single" w:sz="4" w:space="0" w:color="000000"/>
              <w:right w:val="single" w:sz="4" w:space="0" w:color="000000"/>
            </w:tcBorders>
            <w:vAlign w:val="center"/>
          </w:tcPr>
          <w:p w14:paraId="302E2F03" w14:textId="61F34CFB"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Actividades profesionales, científicas y técnicas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C8D889" w14:textId="3173526F"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627E71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D97011"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32C025"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02297B"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EE64595"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F292449"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61C15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FE.3.11</w:t>
            </w:r>
          </w:p>
        </w:tc>
        <w:tc>
          <w:tcPr>
            <w:tcW w:w="4133" w:type="dxa"/>
            <w:tcBorders>
              <w:left w:val="single" w:sz="4" w:space="0" w:color="000000"/>
              <w:bottom w:val="single" w:sz="4" w:space="0" w:color="000000"/>
              <w:right w:val="single" w:sz="4" w:space="0" w:color="000000"/>
            </w:tcBorders>
            <w:vAlign w:val="center"/>
          </w:tcPr>
          <w:p w14:paraId="644ED5A2" w14:textId="4DDD169E"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Actividades administrativas y servicios auxiliares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43D325" w14:textId="76CE52E3"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07FB6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4534EE"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333B6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7A0388"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30AB2C13"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308426A"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E8BBD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FE.3.12</w:t>
            </w:r>
          </w:p>
        </w:tc>
        <w:tc>
          <w:tcPr>
            <w:tcW w:w="4133" w:type="dxa"/>
            <w:tcBorders>
              <w:left w:val="single" w:sz="4" w:space="0" w:color="000000"/>
              <w:bottom w:val="single" w:sz="4" w:space="0" w:color="000000"/>
              <w:right w:val="single" w:sz="4" w:space="0" w:color="000000"/>
            </w:tcBorders>
            <w:vAlign w:val="center"/>
          </w:tcPr>
          <w:p w14:paraId="5E7287F7" w14:textId="35B998A5"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Administración Pública y Defensa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7A1C90" w14:textId="3F669BC4"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A69FD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4F1204"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A985C5"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7DC994"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34D3208"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1C6B1BD"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9D7B8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FE.3.13</w:t>
            </w:r>
          </w:p>
        </w:tc>
        <w:tc>
          <w:tcPr>
            <w:tcW w:w="4133" w:type="dxa"/>
            <w:tcBorders>
              <w:left w:val="single" w:sz="4" w:space="0" w:color="000000"/>
              <w:bottom w:val="single" w:sz="4" w:space="0" w:color="000000"/>
              <w:right w:val="single" w:sz="4" w:space="0" w:color="000000"/>
            </w:tcBorders>
            <w:vAlign w:val="center"/>
          </w:tcPr>
          <w:p w14:paraId="5520129E" w14:textId="2C21C557"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Educación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A9891AE" w14:textId="6AD6FFCC"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199D6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B9109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2B5ED9"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E293C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043A1B5"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8541D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3B7BF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FE.3.14</w:t>
            </w:r>
          </w:p>
        </w:tc>
        <w:tc>
          <w:tcPr>
            <w:tcW w:w="4133" w:type="dxa"/>
            <w:tcBorders>
              <w:left w:val="single" w:sz="4" w:space="0" w:color="000000"/>
              <w:bottom w:val="single" w:sz="4" w:space="0" w:color="000000"/>
              <w:right w:val="single" w:sz="4" w:space="0" w:color="000000"/>
            </w:tcBorders>
            <w:vAlign w:val="center"/>
          </w:tcPr>
          <w:p w14:paraId="58D0F54F" w14:textId="269C5474"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Actividades sanitarias y de servicios sociales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10A39A" w14:textId="4A772B9D"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4612D1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0C165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C91C208"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ECD97C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25CA5F8"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D9F410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18E335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FE.3.15</w:t>
            </w:r>
          </w:p>
        </w:tc>
        <w:tc>
          <w:tcPr>
            <w:tcW w:w="4133" w:type="dxa"/>
            <w:tcBorders>
              <w:left w:val="single" w:sz="4" w:space="0" w:color="000000"/>
              <w:bottom w:val="single" w:sz="4" w:space="0" w:color="000000"/>
              <w:right w:val="single" w:sz="4" w:space="0" w:color="000000"/>
            </w:tcBorders>
            <w:vAlign w:val="center"/>
          </w:tcPr>
          <w:p w14:paraId="6A2D812A" w14:textId="5660A24F"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Actividades artísticas, recreativas o de entretenimiento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5530C7" w14:textId="635FB848"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3D32C3"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D12EF8"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365F580"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88060A"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96DB874" w14:textId="77777777" w:rsidTr="009637A9">
        <w:trPr>
          <w:cantSplit/>
          <w:trHeight w:val="34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757E9F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B8996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FE.3.16</w:t>
            </w:r>
          </w:p>
        </w:tc>
        <w:tc>
          <w:tcPr>
            <w:tcW w:w="4133" w:type="dxa"/>
            <w:tcBorders>
              <w:left w:val="single" w:sz="4" w:space="0" w:color="000000"/>
              <w:bottom w:val="single" w:sz="4" w:space="0" w:color="000000"/>
              <w:right w:val="single" w:sz="4" w:space="0" w:color="000000"/>
            </w:tcBorders>
            <w:vAlign w:val="center"/>
          </w:tcPr>
          <w:p w14:paraId="7F51B58A" w14:textId="543F8511"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Otros servicios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E0EB7D" w14:textId="6EC10E62"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B6FEA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549AF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C46CE8"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92D12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30D32FE9" w14:textId="77777777" w:rsidTr="009637A9">
        <w:trPr>
          <w:cantSplit/>
          <w:trHeight w:val="354"/>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14A0F56"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05</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13B1DDF"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CC.1</w:t>
            </w:r>
          </w:p>
        </w:tc>
        <w:tc>
          <w:tcPr>
            <w:tcW w:w="4133" w:type="dxa"/>
            <w:tcBorders>
              <w:left w:val="single" w:sz="4" w:space="0" w:color="000000"/>
              <w:bottom w:val="single" w:sz="4" w:space="0" w:color="000000"/>
              <w:right w:val="single" w:sz="4" w:space="0" w:color="000000"/>
            </w:tcBorders>
            <w:shd w:val="clear" w:color="auto" w:fill="DDDDDD"/>
            <w:vAlign w:val="center"/>
          </w:tcPr>
          <w:p w14:paraId="4D19EF28" w14:textId="23E0CB3F"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Mejora de eficiencia energética y reducción consumo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3F5E6BA" w14:textId="7CAE7DB8"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BA14AED"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6</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5C472B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AE422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22BAE8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r>
      <w:tr w:rsidR="006E11E0" w:rsidRPr="00903D49" w14:paraId="3FDE89E1"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0E1C05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F9C49A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CC.1.1</w:t>
            </w:r>
          </w:p>
        </w:tc>
        <w:tc>
          <w:tcPr>
            <w:tcW w:w="4133" w:type="dxa"/>
            <w:tcBorders>
              <w:top w:val="single" w:sz="4" w:space="0" w:color="000000"/>
              <w:left w:val="single" w:sz="4" w:space="0" w:color="000000"/>
              <w:bottom w:val="single" w:sz="4" w:space="0" w:color="000000"/>
              <w:right w:val="single" w:sz="4" w:space="0" w:color="000000"/>
            </w:tcBorders>
            <w:vAlign w:val="center"/>
          </w:tcPr>
          <w:p w14:paraId="3FF808F9" w14:textId="01E20336"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Adquisición de maquinaria, aparatos o equipos eficientes energéticamente (como mínimo calificación C nueva etiqueta energética o informe técnico)</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9C37906" w14:textId="76F8C059"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B06825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3C429EA"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55E3A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E0A6558"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E49C12D"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75C5D52"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74F1C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CC.1.2</w:t>
            </w:r>
          </w:p>
        </w:tc>
        <w:tc>
          <w:tcPr>
            <w:tcW w:w="4133" w:type="dxa"/>
            <w:tcBorders>
              <w:left w:val="single" w:sz="4" w:space="0" w:color="000000"/>
              <w:bottom w:val="single" w:sz="4" w:space="0" w:color="000000"/>
              <w:right w:val="single" w:sz="4" w:space="0" w:color="000000"/>
            </w:tcBorders>
            <w:vAlign w:val="center"/>
          </w:tcPr>
          <w:p w14:paraId="3DB544F9" w14:textId="56A1E17E"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Sustitución de maquinaria o equipos por otros más eficientes energéticamente.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6D053C" w14:textId="297D0F00"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6EBEB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A9840B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A5F4A99"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BDBEB3"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F58E9BF" w14:textId="77777777" w:rsidTr="009637A9">
        <w:trPr>
          <w:cantSplit/>
          <w:trHeight w:val="1590"/>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E84C79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EAE44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CC.1.3</w:t>
            </w:r>
          </w:p>
        </w:tc>
        <w:tc>
          <w:tcPr>
            <w:tcW w:w="4133" w:type="dxa"/>
            <w:tcBorders>
              <w:left w:val="single" w:sz="4" w:space="0" w:color="000000"/>
              <w:bottom w:val="single" w:sz="4" w:space="0" w:color="000000"/>
              <w:right w:val="single" w:sz="4" w:space="0" w:color="000000"/>
            </w:tcBorders>
            <w:vAlign w:val="center"/>
          </w:tcPr>
          <w:p w14:paraId="6F702E29" w14:textId="1B54856E"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4500AB" w14:textId="6E23D35B"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37576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217FA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E05FE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CD0581"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339559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10C33F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32035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CC.1.4</w:t>
            </w:r>
          </w:p>
        </w:tc>
        <w:tc>
          <w:tcPr>
            <w:tcW w:w="4133" w:type="dxa"/>
            <w:tcBorders>
              <w:left w:val="single" w:sz="4" w:space="0" w:color="000000"/>
              <w:bottom w:val="single" w:sz="4" w:space="0" w:color="000000"/>
              <w:right w:val="single" w:sz="4" w:space="0" w:color="000000"/>
            </w:tcBorders>
            <w:vAlign w:val="center"/>
          </w:tcPr>
          <w:p w14:paraId="69AA358E" w14:textId="148F9199"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Realización de estudios, jornadas, charlas, eventos o difusión de información que pongan en valor la constitución de comunidades energéticas en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B5EE93" w14:textId="3DA7CE82"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8E676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229B4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A0CB59"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A605C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5B877F1"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995BD66"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lastRenderedPageBreak/>
              <w:t>06</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08FE4B1"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CC.2</w:t>
            </w:r>
          </w:p>
        </w:tc>
        <w:tc>
          <w:tcPr>
            <w:tcW w:w="4133" w:type="dxa"/>
            <w:tcBorders>
              <w:left w:val="single" w:sz="4" w:space="0" w:color="000000"/>
              <w:bottom w:val="single" w:sz="4" w:space="0" w:color="000000"/>
              <w:right w:val="single" w:sz="4" w:space="0" w:color="000000"/>
            </w:tcBorders>
            <w:shd w:val="clear" w:color="auto" w:fill="DDDDDD"/>
            <w:vAlign w:val="center"/>
          </w:tcPr>
          <w:p w14:paraId="336CD2EA" w14:textId="62D15CBE"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Utilización, fomento o instalación de fuentes renovables de energía</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45570F" w14:textId="41D56ABE"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299E7B"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4</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DB1D231"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31945EA"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B9BDE9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F4AF971"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0DE2DE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937FC3"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CC.2.1</w:t>
            </w:r>
          </w:p>
        </w:tc>
        <w:tc>
          <w:tcPr>
            <w:tcW w:w="4133" w:type="dxa"/>
            <w:tcBorders>
              <w:left w:val="single" w:sz="4" w:space="0" w:color="000000"/>
              <w:bottom w:val="single" w:sz="4" w:space="0" w:color="000000"/>
              <w:right w:val="single" w:sz="4" w:space="0" w:color="000000"/>
            </w:tcBorders>
            <w:vAlign w:val="center"/>
          </w:tcPr>
          <w:p w14:paraId="7E2B163C" w14:textId="14DFCDC7"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Adquisición y puesta en marcha de equipos con captadores solares, placas fotovoltaicas, termosifones, aerogeneradores, calderas de biomasa, acumuladores de calor, equipos de aerotermia, biocombustibles, hidrógeno azul o Gas natural licuado o similares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991FF3" w14:textId="70E43751"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6B8B64" w14:textId="17944E90" w:rsidR="006E11E0" w:rsidRPr="00903D49" w:rsidRDefault="006E11E0" w:rsidP="004E09FC">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CF343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8E2AB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0AA43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ADC7AE3"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5062FA"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07</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8F205A1"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CC.3</w:t>
            </w:r>
          </w:p>
        </w:tc>
        <w:tc>
          <w:tcPr>
            <w:tcW w:w="4133" w:type="dxa"/>
            <w:tcBorders>
              <w:left w:val="single" w:sz="4" w:space="0" w:color="000000"/>
              <w:bottom w:val="single" w:sz="4" w:space="0" w:color="000000"/>
              <w:right w:val="single" w:sz="4" w:space="0" w:color="000000"/>
            </w:tcBorders>
            <w:shd w:val="clear" w:color="auto" w:fill="DDDDDD"/>
            <w:vAlign w:val="center"/>
          </w:tcPr>
          <w:p w14:paraId="7BA00279" w14:textId="68E5FC38"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Reutilización, reciclado o reducción de residuos</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7CEF895" w14:textId="5600E6B8"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A235926"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1</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91FEBB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D85F73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76AE4E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51ABD38"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76331CD"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7A6F6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CC.3.1</w:t>
            </w:r>
          </w:p>
        </w:tc>
        <w:tc>
          <w:tcPr>
            <w:tcW w:w="4133" w:type="dxa"/>
            <w:tcBorders>
              <w:left w:val="single" w:sz="4" w:space="0" w:color="000000"/>
              <w:bottom w:val="single" w:sz="4" w:space="0" w:color="000000"/>
              <w:right w:val="single" w:sz="4" w:space="0" w:color="000000"/>
            </w:tcBorders>
            <w:vAlign w:val="center"/>
          </w:tcPr>
          <w:p w14:paraId="42AF980E" w14:textId="5A09E1A2"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Implantación de sistemas o procesos que supongan reutilización, reciclado o reducción de residuos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1155ED" w14:textId="448BCFCC"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1A612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0EF3C1"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E7231A"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3A7801"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535E207"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DD9D4C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C3A78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CC.3.2</w:t>
            </w:r>
          </w:p>
        </w:tc>
        <w:tc>
          <w:tcPr>
            <w:tcW w:w="4133" w:type="dxa"/>
            <w:tcBorders>
              <w:left w:val="single" w:sz="4" w:space="0" w:color="000000"/>
              <w:bottom w:val="single" w:sz="4" w:space="0" w:color="000000"/>
              <w:right w:val="single" w:sz="4" w:space="0" w:color="000000"/>
            </w:tcBorders>
            <w:vAlign w:val="center"/>
          </w:tcPr>
          <w:p w14:paraId="0F10B2BB" w14:textId="4821F644"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Sustitución de materiales o procesos contaminantes por otros más sostenibles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0002AD" w14:textId="65692DD8"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7365B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11E02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BD35C8"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C5255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BFAC91F"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F2D109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E1656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CC.3.3</w:t>
            </w:r>
          </w:p>
        </w:tc>
        <w:tc>
          <w:tcPr>
            <w:tcW w:w="4133" w:type="dxa"/>
            <w:tcBorders>
              <w:left w:val="single" w:sz="4" w:space="0" w:color="000000"/>
              <w:bottom w:val="single" w:sz="4" w:space="0" w:color="000000"/>
              <w:right w:val="single" w:sz="4" w:space="0" w:color="000000"/>
            </w:tcBorders>
            <w:vAlign w:val="center"/>
          </w:tcPr>
          <w:p w14:paraId="78BB7222" w14:textId="59F1768D"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Promoción de procesos de </w:t>
            </w:r>
            <w:proofErr w:type="spellStart"/>
            <w:r w:rsidRPr="004E09FC">
              <w:rPr>
                <w:rFonts w:asciiTheme="minorHAnsi" w:hAnsiTheme="minorHAnsi" w:cstheme="minorHAnsi"/>
                <w:sz w:val="18"/>
                <w:szCs w:val="18"/>
              </w:rPr>
              <w:t>biocompostaje</w:t>
            </w:r>
            <w:proofErr w:type="spellEnd"/>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FC6C12" w14:textId="0EA55BB2"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CAE35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80D45A"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F2B67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4FC9BA"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3C97D122"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F02A152"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F3B8C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CC.3.4</w:t>
            </w:r>
          </w:p>
        </w:tc>
        <w:tc>
          <w:tcPr>
            <w:tcW w:w="4133" w:type="dxa"/>
            <w:tcBorders>
              <w:left w:val="single" w:sz="4" w:space="0" w:color="000000"/>
              <w:bottom w:val="single" w:sz="4" w:space="0" w:color="000000"/>
              <w:right w:val="single" w:sz="4" w:space="0" w:color="000000"/>
            </w:tcBorders>
            <w:vAlign w:val="center"/>
          </w:tcPr>
          <w:p w14:paraId="5CE8EFEA" w14:textId="1F5DF5FC"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Aplicación de procesos de economía circular, incluyendo la promoción de la venta de productos a granel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03A884" w14:textId="4A168494"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64B91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1D1F0A"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5D0A5C"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6367F3"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F1C2BF6"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73EE8EF"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08</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37ADBA9"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PE.4</w:t>
            </w:r>
          </w:p>
        </w:tc>
        <w:tc>
          <w:tcPr>
            <w:tcW w:w="4133" w:type="dxa"/>
            <w:tcBorders>
              <w:left w:val="single" w:sz="4" w:space="0" w:color="000000"/>
              <w:bottom w:val="single" w:sz="4" w:space="0" w:color="000000"/>
              <w:right w:val="single" w:sz="4" w:space="0" w:color="000000"/>
            </w:tcBorders>
            <w:shd w:val="clear" w:color="auto" w:fill="DDDDDD"/>
            <w:vAlign w:val="center"/>
          </w:tcPr>
          <w:p w14:paraId="574001A1" w14:textId="72B29A90"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Eficacia subvención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49BD23" w14:textId="6F48CF2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6E999E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7</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AC29AA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74D381D"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86E6B6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A7C94C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6CF3D68"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738BB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PE.4.1</w:t>
            </w:r>
          </w:p>
        </w:tc>
        <w:tc>
          <w:tcPr>
            <w:tcW w:w="4133" w:type="dxa"/>
            <w:tcBorders>
              <w:left w:val="single" w:sz="4" w:space="0" w:color="000000"/>
              <w:bottom w:val="single" w:sz="4" w:space="0" w:color="000000"/>
              <w:right w:val="single" w:sz="4" w:space="0" w:color="000000"/>
            </w:tcBorders>
            <w:vAlign w:val="center"/>
          </w:tcPr>
          <w:p w14:paraId="76A4B78C" w14:textId="48E0743B"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Ratio ayuda concedida por cada puesto de trabajo de calidad creado &lt; 20.000 €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C473AD" w14:textId="4D8B5E12"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969F84"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7</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728BD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D2104B"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C8053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E8885CD"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863631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DC4A7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PE.4.2</w:t>
            </w:r>
          </w:p>
        </w:tc>
        <w:tc>
          <w:tcPr>
            <w:tcW w:w="4133" w:type="dxa"/>
            <w:tcBorders>
              <w:left w:val="single" w:sz="4" w:space="0" w:color="000000"/>
              <w:bottom w:val="single" w:sz="4" w:space="0" w:color="000000"/>
              <w:right w:val="single" w:sz="4" w:space="0" w:color="000000"/>
            </w:tcBorders>
            <w:vAlign w:val="center"/>
          </w:tcPr>
          <w:p w14:paraId="492FC290" w14:textId="65D7E741"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Ratio ayuda concedida por cada puesto de trabajo de calidad creado &lt; 60.000 €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205433" w14:textId="28225BFD"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4AF42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847A64"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5430EA"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E5375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7C668DA"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82061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3009C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PE.4.3</w:t>
            </w:r>
          </w:p>
        </w:tc>
        <w:tc>
          <w:tcPr>
            <w:tcW w:w="4133" w:type="dxa"/>
            <w:tcBorders>
              <w:left w:val="single" w:sz="4" w:space="0" w:color="000000"/>
              <w:bottom w:val="single" w:sz="4" w:space="0" w:color="000000"/>
              <w:right w:val="single" w:sz="4" w:space="0" w:color="000000"/>
            </w:tcBorders>
            <w:vAlign w:val="center"/>
          </w:tcPr>
          <w:p w14:paraId="0CCF6D3E" w14:textId="26CF9111"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Ratio ayuda concedida por cada puesto de trabajo de calidad creado &lt; 100.000 €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F4E3D3" w14:textId="4847FD5B"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D4F42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A6BE6D"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C5C5A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3BAF71"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DE0A11E"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1B15521"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09</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B1B95FA"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FO.1</w:t>
            </w:r>
          </w:p>
        </w:tc>
        <w:tc>
          <w:tcPr>
            <w:tcW w:w="4133" w:type="dxa"/>
            <w:tcBorders>
              <w:left w:val="single" w:sz="4" w:space="0" w:color="000000"/>
              <w:bottom w:val="single" w:sz="4" w:space="0" w:color="000000"/>
              <w:right w:val="single" w:sz="4" w:space="0" w:color="000000"/>
            </w:tcBorders>
            <w:shd w:val="clear" w:color="auto" w:fill="DDDDDD"/>
            <w:vAlign w:val="center"/>
          </w:tcPr>
          <w:p w14:paraId="3E74E5BF" w14:textId="03FCF499"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Operaciones de formación, y sensibilización para la población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C555A21" w14:textId="0C9EAD8E"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16F9AA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18DADE6"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28EEC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45E39E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763AD96"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D91F74F"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3C94B6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FO.1.1</w:t>
            </w:r>
          </w:p>
        </w:tc>
        <w:tc>
          <w:tcPr>
            <w:tcW w:w="4133" w:type="dxa"/>
            <w:tcBorders>
              <w:left w:val="single" w:sz="4" w:space="0" w:color="000000"/>
              <w:bottom w:val="single" w:sz="4" w:space="0" w:color="000000"/>
              <w:right w:val="single" w:sz="4" w:space="0" w:color="000000"/>
            </w:tcBorders>
            <w:vAlign w:val="center"/>
          </w:tcPr>
          <w:p w14:paraId="50F87BA2" w14:textId="1A4046A2"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Operaciones que contemplen acciones formativas en materia de diversificación y potenciación de la economía rural. Graduable por intervalos de 1 a 20, de 21 a 50 y más de 50 horas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C5E3649" w14:textId="259E9CF7"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556B2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FBBE4F"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3BBCE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CAA688"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6FB65EC"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60728D6"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B66F4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FO.1.2</w:t>
            </w:r>
          </w:p>
        </w:tc>
        <w:tc>
          <w:tcPr>
            <w:tcW w:w="4133" w:type="dxa"/>
            <w:tcBorders>
              <w:left w:val="single" w:sz="4" w:space="0" w:color="000000"/>
              <w:bottom w:val="single" w:sz="4" w:space="0" w:color="000000"/>
              <w:right w:val="single" w:sz="4" w:space="0" w:color="000000"/>
            </w:tcBorders>
            <w:vAlign w:val="center"/>
          </w:tcPr>
          <w:p w14:paraId="454E6AD8" w14:textId="2EE27F68"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Operaciones que contemplen acciones formativas en materia de alfabetización digital y reducción de la brecha homónima. Graduable por intervalos de 1 a 20, de 21 a 50 y más de 50 horas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D9142D" w14:textId="67ABCFC3"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E7BA2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DDE9D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F3CC7C"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F8705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185D06F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581C2C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1B624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FO.1.3</w:t>
            </w:r>
          </w:p>
        </w:tc>
        <w:tc>
          <w:tcPr>
            <w:tcW w:w="4133" w:type="dxa"/>
            <w:tcBorders>
              <w:left w:val="single" w:sz="4" w:space="0" w:color="000000"/>
              <w:bottom w:val="single" w:sz="4" w:space="0" w:color="000000"/>
              <w:right w:val="single" w:sz="4" w:space="0" w:color="000000"/>
            </w:tcBorders>
            <w:vAlign w:val="center"/>
          </w:tcPr>
          <w:p w14:paraId="14F9E243" w14:textId="423E885B"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Operaciones que contemplen acciones formativas en materia de investigación y divulgación sobre materias patrimoniales o etnológicas del territorio Graduable por intervalos de 1 a 20, de 21 a 50 y más de 50 horas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95368C" w14:textId="6C65B5BC"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5A780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BB2584"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408F7E"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CDB31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99286B1"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3E06095" w14:textId="77777777" w:rsidR="006E11E0" w:rsidRPr="00903D49" w:rsidRDefault="006E11E0" w:rsidP="006E11E0">
            <w:pPr>
              <w:pStyle w:val="Standard"/>
              <w:rPr>
                <w:rFonts w:asciiTheme="minorHAnsi" w:hAnsiTheme="minorHAnsi" w:cstheme="minorHAnsi"/>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E618D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FO.1.4</w:t>
            </w:r>
          </w:p>
        </w:tc>
        <w:tc>
          <w:tcPr>
            <w:tcW w:w="4133" w:type="dxa"/>
            <w:tcBorders>
              <w:left w:val="single" w:sz="4" w:space="0" w:color="000000"/>
              <w:bottom w:val="single" w:sz="4" w:space="0" w:color="000000"/>
              <w:right w:val="single" w:sz="4" w:space="0" w:color="000000"/>
            </w:tcBorders>
            <w:vAlign w:val="center"/>
          </w:tcPr>
          <w:p w14:paraId="67A85AA5" w14:textId="7401E126"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Operaciones que contemplen acciones formativas en materia de agricultura ecológica. Graduable por intervalos de 1 a 20, de 21 a 50 y más de 50 horas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538203" w14:textId="5169ECA5"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AF96B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36AED8"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17C8FA"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86059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B95B8DF"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5461DA7"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EC522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FO.1.5</w:t>
            </w:r>
          </w:p>
        </w:tc>
        <w:tc>
          <w:tcPr>
            <w:tcW w:w="4133" w:type="dxa"/>
            <w:tcBorders>
              <w:left w:val="single" w:sz="4" w:space="0" w:color="000000"/>
              <w:bottom w:val="single" w:sz="4" w:space="0" w:color="000000"/>
              <w:right w:val="single" w:sz="4" w:space="0" w:color="000000"/>
            </w:tcBorders>
            <w:vAlign w:val="center"/>
          </w:tcPr>
          <w:p w14:paraId="5FFBD30D" w14:textId="072763B2" w:rsidR="006E11E0" w:rsidRPr="004E09FC" w:rsidRDefault="006E11E0" w:rsidP="004E09FC">
            <w:pPr>
              <w:pStyle w:val="TableContents"/>
              <w:keepLines/>
              <w:jc w:val="both"/>
              <w:rPr>
                <w:rFonts w:asciiTheme="minorHAnsi" w:hAnsiTheme="minorHAnsi" w:cstheme="minorHAnsi"/>
                <w:color w:val="000000"/>
                <w:sz w:val="18"/>
                <w:szCs w:val="18"/>
                <w:shd w:val="clear" w:color="auto" w:fill="FFFFFF"/>
              </w:rPr>
            </w:pPr>
            <w:r w:rsidRPr="004E09FC">
              <w:rPr>
                <w:rFonts w:asciiTheme="minorHAnsi" w:hAnsiTheme="minorHAnsi" w:cstheme="minorHAnsi"/>
                <w:sz w:val="18"/>
                <w:szCs w:val="18"/>
              </w:rPr>
              <w:t>Operaciones que contemplen acciones formativas en cualquier otra materia identificada como prioritaria en la EDL. Graduable por intervalos de 1 a 20, de 21 a 50 y más de 50 horas.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179A40" w14:textId="40AA4A93"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85503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62DB9E"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082FF4"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24747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A764311"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9E23EB8"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09</w:t>
            </w:r>
          </w:p>
        </w:tc>
        <w:tc>
          <w:tcPr>
            <w:tcW w:w="9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78CEE7D"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IG.1</w:t>
            </w:r>
          </w:p>
        </w:tc>
        <w:tc>
          <w:tcPr>
            <w:tcW w:w="4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6F0E57B" w14:textId="0D2864EE"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Tipología de la entidad promotora (excepto Ayuntamientos y entes públicos)</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4A5FC7D" w14:textId="5ADC77E8"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5ED42166"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4</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1225A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8A4824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A25E2B0"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1CF946D4"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5F7C7CF"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B9018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w:t>
            </w:r>
          </w:p>
        </w:tc>
        <w:tc>
          <w:tcPr>
            <w:tcW w:w="4133" w:type="dxa"/>
            <w:tcBorders>
              <w:left w:val="single" w:sz="4" w:space="0" w:color="000000"/>
              <w:bottom w:val="single" w:sz="4" w:space="0" w:color="000000"/>
              <w:right w:val="single" w:sz="4" w:space="0" w:color="000000"/>
            </w:tcBorders>
            <w:vAlign w:val="center"/>
          </w:tcPr>
          <w:p w14:paraId="15BE292D" w14:textId="61B4B9F4"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Promotora persona física mujer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7B7946" w14:textId="72A09698"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E829E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9B601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57D3E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682FAA"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48AE61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1F0417"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ECAE5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IG.1.2</w:t>
            </w:r>
          </w:p>
        </w:tc>
        <w:tc>
          <w:tcPr>
            <w:tcW w:w="4133" w:type="dxa"/>
            <w:tcBorders>
              <w:left w:val="single" w:sz="4" w:space="0" w:color="000000"/>
              <w:bottom w:val="single" w:sz="4" w:space="0" w:color="000000"/>
              <w:right w:val="single" w:sz="4" w:space="0" w:color="000000"/>
            </w:tcBorders>
            <w:vAlign w:val="center"/>
          </w:tcPr>
          <w:p w14:paraId="636199A1" w14:textId="6D4EA805"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Promotora empresa /persona jurídica en el que las mujeres tengan el 51% de los derechos de voto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E9EE9F" w14:textId="3B3E62D0"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73EC2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377C5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986791"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C9DF5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59B632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FAA3BE7"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C8D94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IG.1.3</w:t>
            </w:r>
          </w:p>
        </w:tc>
        <w:tc>
          <w:tcPr>
            <w:tcW w:w="4133" w:type="dxa"/>
            <w:tcBorders>
              <w:left w:val="single" w:sz="4" w:space="0" w:color="000000"/>
              <w:bottom w:val="single" w:sz="4" w:space="0" w:color="000000"/>
              <w:right w:val="single" w:sz="4" w:space="0" w:color="000000"/>
            </w:tcBorders>
            <w:vAlign w:val="center"/>
          </w:tcPr>
          <w:p w14:paraId="35D4E62A" w14:textId="7D90B49C"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Empresa coparticipada al 50% de los derechos de voto por una mujer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44096E" w14:textId="324FAE0D"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2A80E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69EE8E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C5037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221563"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75B95F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53800D3"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846BD5"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IG.1.4</w:t>
            </w:r>
          </w:p>
        </w:tc>
        <w:tc>
          <w:tcPr>
            <w:tcW w:w="4133" w:type="dxa"/>
            <w:tcBorders>
              <w:left w:val="single" w:sz="4" w:space="0" w:color="000000"/>
              <w:bottom w:val="single" w:sz="4" w:space="0" w:color="000000"/>
              <w:right w:val="single" w:sz="4" w:space="0" w:color="000000"/>
            </w:tcBorders>
            <w:vAlign w:val="center"/>
          </w:tcPr>
          <w:p w14:paraId="54291B60" w14:textId="336DBAFC"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Explotaciones agrarias de titularidad compartida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29814E" w14:textId="438EB100"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52464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5F13C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9DDE7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6C5DE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32D4BF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F94711B"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C3ECE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IG.1.5</w:t>
            </w:r>
          </w:p>
        </w:tc>
        <w:tc>
          <w:tcPr>
            <w:tcW w:w="4133" w:type="dxa"/>
            <w:tcBorders>
              <w:left w:val="single" w:sz="4" w:space="0" w:color="000000"/>
              <w:bottom w:val="single" w:sz="4" w:space="0" w:color="000000"/>
              <w:right w:val="single" w:sz="4" w:space="0" w:color="000000"/>
            </w:tcBorders>
            <w:vAlign w:val="center"/>
          </w:tcPr>
          <w:p w14:paraId="11247D6A" w14:textId="13AB2832"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Asociaciones y federaciones de mujeres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6345F0" w14:textId="480C0B90"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7EC5A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470893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0760E4"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31CCE91"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D18D607"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BC75064"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63F62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IG.1.6</w:t>
            </w:r>
          </w:p>
        </w:tc>
        <w:tc>
          <w:tcPr>
            <w:tcW w:w="4133" w:type="dxa"/>
            <w:tcBorders>
              <w:left w:val="single" w:sz="4" w:space="0" w:color="000000"/>
              <w:bottom w:val="single" w:sz="4" w:space="0" w:color="000000"/>
              <w:right w:val="single" w:sz="4" w:space="0" w:color="000000"/>
            </w:tcBorders>
            <w:vAlign w:val="center"/>
          </w:tcPr>
          <w:p w14:paraId="5CCCCDC4" w14:textId="2831C70E"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Empresas de mujeres o dirigidas por mujeres en sectores “masculinizados”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E5E7E5" w14:textId="3FEC06C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FDED7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8CE88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AC6C0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BA6099"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AE07885"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CD79B8B"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76E48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IG.1.7</w:t>
            </w:r>
          </w:p>
        </w:tc>
        <w:tc>
          <w:tcPr>
            <w:tcW w:w="4133" w:type="dxa"/>
            <w:tcBorders>
              <w:left w:val="single" w:sz="4" w:space="0" w:color="000000"/>
              <w:bottom w:val="single" w:sz="4" w:space="0" w:color="000000"/>
              <w:right w:val="single" w:sz="4" w:space="0" w:color="000000"/>
            </w:tcBorders>
            <w:vAlign w:val="center"/>
          </w:tcPr>
          <w:p w14:paraId="45B2AB9C" w14:textId="18AE231A"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Empresa coparticipada al 50% por una mujer en </w:t>
            </w:r>
            <w:proofErr w:type="gramStart"/>
            <w:r w:rsidRPr="004E09FC">
              <w:rPr>
                <w:rFonts w:asciiTheme="minorHAnsi" w:hAnsiTheme="minorHAnsi" w:cstheme="minorHAnsi"/>
                <w:sz w:val="18"/>
                <w:szCs w:val="18"/>
              </w:rPr>
              <w:t>sectores ”masculinizados</w:t>
            </w:r>
            <w:proofErr w:type="gramEnd"/>
            <w:r w:rsidRPr="004E09FC">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2A28B8" w14:textId="37FED15D"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69099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A1AB50"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57F75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B9D2F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56F3CA0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7C7822"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1986E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IG.1.8</w:t>
            </w:r>
          </w:p>
        </w:tc>
        <w:tc>
          <w:tcPr>
            <w:tcW w:w="4133" w:type="dxa"/>
            <w:tcBorders>
              <w:left w:val="single" w:sz="4" w:space="0" w:color="000000"/>
              <w:bottom w:val="single" w:sz="4" w:space="0" w:color="000000"/>
              <w:right w:val="single" w:sz="4" w:space="0" w:color="000000"/>
            </w:tcBorders>
            <w:vAlign w:val="center"/>
          </w:tcPr>
          <w:p w14:paraId="0EEB4293" w14:textId="6B856D11"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Asociaciones y federaciones que trabajen por la igualdad de género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58D12A" w14:textId="726E5CCE"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5D072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E884A3"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AB3CDD"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4AC85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4B3944E"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19B53E0"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10</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EED9B95"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IG.2</w:t>
            </w:r>
          </w:p>
        </w:tc>
        <w:tc>
          <w:tcPr>
            <w:tcW w:w="4133" w:type="dxa"/>
            <w:tcBorders>
              <w:left w:val="single" w:sz="4" w:space="0" w:color="000000"/>
              <w:bottom w:val="single" w:sz="4" w:space="0" w:color="000000"/>
              <w:right w:val="single" w:sz="4" w:space="0" w:color="000000"/>
            </w:tcBorders>
            <w:shd w:val="clear" w:color="auto" w:fill="DDDDDD"/>
            <w:vAlign w:val="center"/>
          </w:tcPr>
          <w:p w14:paraId="445FDBD2" w14:textId="78B61018"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Implicación de la entidad promotora con la igualdad de género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C76697D" w14:textId="7265BF11"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5B9A965"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EA43805"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8FD613B"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B87D2E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DEA904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84D55B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9DF38F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IG.2.1</w:t>
            </w:r>
          </w:p>
        </w:tc>
        <w:tc>
          <w:tcPr>
            <w:tcW w:w="4133" w:type="dxa"/>
            <w:tcBorders>
              <w:left w:val="single" w:sz="4" w:space="0" w:color="000000"/>
              <w:bottom w:val="single" w:sz="4" w:space="0" w:color="000000"/>
              <w:right w:val="single" w:sz="4" w:space="0" w:color="000000"/>
            </w:tcBorders>
            <w:shd w:val="clear" w:color="auto" w:fill="FFFFFF"/>
            <w:vAlign w:val="center"/>
          </w:tcPr>
          <w:p w14:paraId="697CE74F" w14:textId="7B9470B6"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entidad cuenta con un distintivo oficial de Igualdad</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5398EE29" w14:textId="2C80EFD1"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CF58EF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637A34B4"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3750A3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3C16B35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D8A9E6B"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AAEE4AA"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62872FE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IG.2.2</w:t>
            </w:r>
          </w:p>
        </w:tc>
        <w:tc>
          <w:tcPr>
            <w:tcW w:w="4133" w:type="dxa"/>
            <w:tcBorders>
              <w:left w:val="single" w:sz="4" w:space="0" w:color="000000"/>
              <w:bottom w:val="single" w:sz="4" w:space="0" w:color="000000"/>
              <w:right w:val="single" w:sz="4" w:space="0" w:color="000000"/>
            </w:tcBorders>
            <w:shd w:val="clear" w:color="auto" w:fill="FFFFFF"/>
            <w:vAlign w:val="center"/>
          </w:tcPr>
          <w:p w14:paraId="0533D0FE" w14:textId="08B4EA09"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entidad solicitante cuenta con un Plan de Igualdad cuando no está obligada por ley</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745FBE5" w14:textId="77C2BF5A"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52DD82D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6F2501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CE4FC43"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77AE8754"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3961F95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EC6748"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D430B1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IG.2.4</w:t>
            </w:r>
          </w:p>
        </w:tc>
        <w:tc>
          <w:tcPr>
            <w:tcW w:w="4133" w:type="dxa"/>
            <w:tcBorders>
              <w:left w:val="single" w:sz="4" w:space="0" w:color="000000"/>
              <w:bottom w:val="single" w:sz="4" w:space="0" w:color="000000"/>
              <w:right w:val="single" w:sz="4" w:space="0" w:color="000000"/>
            </w:tcBorders>
            <w:shd w:val="clear" w:color="auto" w:fill="FFFFFF"/>
            <w:vAlign w:val="center"/>
          </w:tcPr>
          <w:p w14:paraId="09B9D639" w14:textId="1F830EBF"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entidad cuenta con medidas de igualdad de especial relevancia en el ámbito laboral</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600DA508" w14:textId="2FE545F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68113C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1"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0E0740A"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F0083F2"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71D2A71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EE2DA2F"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A6AD4E"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11</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B538677"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JR.1</w:t>
            </w:r>
          </w:p>
        </w:tc>
        <w:tc>
          <w:tcPr>
            <w:tcW w:w="4133" w:type="dxa"/>
            <w:tcBorders>
              <w:left w:val="single" w:sz="4" w:space="0" w:color="000000"/>
              <w:bottom w:val="single" w:sz="4" w:space="0" w:color="000000"/>
              <w:right w:val="single" w:sz="4" w:space="0" w:color="000000"/>
            </w:tcBorders>
            <w:shd w:val="clear" w:color="auto" w:fill="DDDDDD"/>
            <w:vAlign w:val="center"/>
          </w:tcPr>
          <w:p w14:paraId="177C390B" w14:textId="01D98710"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Contribución a la promoción de condiciones para la igualdad de oportunidades de la juventud rural (menores de 35 años)</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E5A6A42" w14:textId="395BF2BE"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DAB3673"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5</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C54B6C4"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D609956"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DE75634"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58EDB2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FD9405A"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86792A"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JR.1.1</w:t>
            </w:r>
          </w:p>
        </w:tc>
        <w:tc>
          <w:tcPr>
            <w:tcW w:w="4133" w:type="dxa"/>
            <w:tcBorders>
              <w:left w:val="single" w:sz="4" w:space="0" w:color="000000"/>
              <w:bottom w:val="single" w:sz="4" w:space="0" w:color="000000"/>
              <w:right w:val="single" w:sz="4" w:space="0" w:color="000000"/>
            </w:tcBorders>
            <w:vAlign w:val="center"/>
          </w:tcPr>
          <w:p w14:paraId="412B66F8" w14:textId="111F23D8"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operación está promovida por: población joven emprendedora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E30A22" w14:textId="13A5228E"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A08BE4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7964DD"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4FE467"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FA1F48"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065D9F6"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47A6AB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5DD35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JR.1.2</w:t>
            </w:r>
          </w:p>
        </w:tc>
        <w:tc>
          <w:tcPr>
            <w:tcW w:w="4133" w:type="dxa"/>
            <w:tcBorders>
              <w:left w:val="single" w:sz="4" w:space="0" w:color="000000"/>
              <w:bottom w:val="single" w:sz="4" w:space="0" w:color="000000"/>
              <w:right w:val="single" w:sz="4" w:space="0" w:color="000000"/>
            </w:tcBorders>
            <w:vAlign w:val="center"/>
          </w:tcPr>
          <w:p w14:paraId="3954024E" w14:textId="72AEBD55"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operación está promovida por: población joven emprendedora demandante de empleo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82768B" w14:textId="391A1994"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0A91BB"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85879B" w14:textId="77777777" w:rsidR="006E11E0" w:rsidRPr="00903D49" w:rsidRDefault="006E11E0" w:rsidP="004E09FC">
            <w:pPr>
              <w:pStyle w:val="TableContents"/>
              <w:keepLines/>
              <w:jc w:val="center"/>
              <w:rPr>
                <w:rFonts w:asciiTheme="minorHAnsi" w:hAnsiTheme="minorHAnsi" w:cstheme="minorHAnsi"/>
                <w:color w:val="FF4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5DB7E0" w14:textId="77777777" w:rsidR="006E11E0" w:rsidRPr="00903D49" w:rsidRDefault="006E11E0" w:rsidP="004E09FC">
            <w:pPr>
              <w:pStyle w:val="TableContents"/>
              <w:keepLines/>
              <w:jc w:val="both"/>
              <w:rPr>
                <w:rFonts w:asciiTheme="minorHAnsi" w:hAnsiTheme="minorHAnsi" w:cstheme="minorHAnsi"/>
                <w:color w:val="FF4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640D7A" w14:textId="77777777" w:rsidR="006E11E0" w:rsidRPr="00903D49" w:rsidRDefault="006E11E0" w:rsidP="004E09FC">
            <w:pPr>
              <w:pStyle w:val="Standard"/>
              <w:keepLines/>
              <w:widowControl w:val="0"/>
              <w:jc w:val="both"/>
              <w:rPr>
                <w:rFonts w:asciiTheme="minorHAnsi" w:hAnsiTheme="minorHAnsi" w:cstheme="minorHAnsi"/>
                <w:color w:val="FF4000"/>
                <w:sz w:val="16"/>
                <w:szCs w:val="16"/>
              </w:rPr>
            </w:pPr>
          </w:p>
        </w:tc>
      </w:tr>
      <w:tr w:rsidR="006E11E0" w:rsidRPr="00903D49" w14:paraId="136B4249"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6787A2"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CB46D0"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JR.1.3</w:t>
            </w:r>
          </w:p>
        </w:tc>
        <w:tc>
          <w:tcPr>
            <w:tcW w:w="4133" w:type="dxa"/>
            <w:tcBorders>
              <w:left w:val="single" w:sz="4" w:space="0" w:color="000000"/>
              <w:bottom w:val="single" w:sz="4" w:space="0" w:color="000000"/>
              <w:right w:val="single" w:sz="4" w:space="0" w:color="000000"/>
            </w:tcBorders>
            <w:vAlign w:val="center"/>
          </w:tcPr>
          <w:p w14:paraId="1E1741F4" w14:textId="34A248A3"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Personas jurídicas y comunidades de bienes con porcentaje de participación al menos de 51% de jóvenes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68883B" w14:textId="66E9455F"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3F242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5A315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15B750"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266131"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707E15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4DAA7D0"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64A05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JR.1.4</w:t>
            </w:r>
          </w:p>
        </w:tc>
        <w:tc>
          <w:tcPr>
            <w:tcW w:w="4133" w:type="dxa"/>
            <w:tcBorders>
              <w:left w:val="single" w:sz="4" w:space="0" w:color="000000"/>
              <w:bottom w:val="single" w:sz="4" w:space="0" w:color="000000"/>
              <w:right w:val="single" w:sz="4" w:space="0" w:color="000000"/>
            </w:tcBorders>
            <w:vAlign w:val="center"/>
          </w:tcPr>
          <w:p w14:paraId="17DABBBA" w14:textId="50C95846"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Empresa coparticipada al 50% por una persona joven.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690CC3" w14:textId="7D49EB74"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1B9424"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0F1A3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A4FA62"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265140"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9FBC68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45B8478"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F5B13C"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JR.1.5</w:t>
            </w:r>
          </w:p>
        </w:tc>
        <w:tc>
          <w:tcPr>
            <w:tcW w:w="4133" w:type="dxa"/>
            <w:tcBorders>
              <w:left w:val="single" w:sz="4" w:space="0" w:color="000000"/>
              <w:bottom w:val="single" w:sz="4" w:space="0" w:color="000000"/>
              <w:right w:val="single" w:sz="4" w:space="0" w:color="000000"/>
            </w:tcBorders>
            <w:vAlign w:val="center"/>
          </w:tcPr>
          <w:p w14:paraId="3B5B4D2B" w14:textId="574C6512"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Personas jurídicas con mayoría de jóvenes en órgano de dirección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9D02C6" w14:textId="3D60885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800D5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8CB146"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4089FC"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FA7232"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08B93B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AFAEA46"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FA6E1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JR.1.6</w:t>
            </w:r>
          </w:p>
        </w:tc>
        <w:tc>
          <w:tcPr>
            <w:tcW w:w="4133" w:type="dxa"/>
            <w:tcBorders>
              <w:left w:val="single" w:sz="4" w:space="0" w:color="000000"/>
              <w:bottom w:val="single" w:sz="4" w:space="0" w:color="000000"/>
              <w:right w:val="single" w:sz="4" w:space="0" w:color="000000"/>
            </w:tcBorders>
            <w:vAlign w:val="center"/>
          </w:tcPr>
          <w:p w14:paraId="439776DE" w14:textId="28CE561B"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Cooperativas con al menos un 51% de socios jóvenes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5E99C9" w14:textId="38AC431D"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83E92A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8CFA51"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A1EDDF"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2F7AED"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47699DA2"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5ADAC9D"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C3EF88"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JR.1.7</w:t>
            </w:r>
          </w:p>
        </w:tc>
        <w:tc>
          <w:tcPr>
            <w:tcW w:w="4133" w:type="dxa"/>
            <w:tcBorders>
              <w:left w:val="single" w:sz="4" w:space="0" w:color="000000"/>
              <w:bottom w:val="single" w:sz="4" w:space="0" w:color="000000"/>
              <w:right w:val="single" w:sz="4" w:space="0" w:color="000000"/>
            </w:tcBorders>
            <w:vAlign w:val="center"/>
          </w:tcPr>
          <w:p w14:paraId="40EB1E41" w14:textId="0ECA193C"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Asociaciones juveniles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1C90ED9" w14:textId="24B7F97E"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4B578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698E77"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9B0416"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F88095"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5203E7F"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9D130F6"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12</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950106E"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JR.2</w:t>
            </w:r>
          </w:p>
        </w:tc>
        <w:tc>
          <w:tcPr>
            <w:tcW w:w="4133" w:type="dxa"/>
            <w:tcBorders>
              <w:left w:val="single" w:sz="4" w:space="0" w:color="000000"/>
              <w:bottom w:val="single" w:sz="4" w:space="0" w:color="000000"/>
              <w:right w:val="single" w:sz="4" w:space="0" w:color="000000"/>
            </w:tcBorders>
            <w:shd w:val="clear" w:color="auto" w:fill="DDDDDD"/>
            <w:vAlign w:val="center"/>
          </w:tcPr>
          <w:p w14:paraId="3E2149EE" w14:textId="7A36DAF3"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Objetivo final de la operación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F93153D" w14:textId="16F48865"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8A2B7BA"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56F2A12"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9382368" w14:textId="77777777" w:rsidR="006E11E0" w:rsidRPr="00903D49" w:rsidRDefault="006E11E0" w:rsidP="004E09FC">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9B30DAB" w14:textId="77777777" w:rsidR="006E11E0" w:rsidRPr="00903D49" w:rsidRDefault="006E11E0" w:rsidP="004E09FC">
            <w:pPr>
              <w:pStyle w:val="Standard"/>
              <w:keepLines/>
              <w:widowControl w:val="0"/>
              <w:jc w:val="both"/>
              <w:rPr>
                <w:rFonts w:asciiTheme="minorHAnsi" w:hAnsiTheme="minorHAnsi" w:cstheme="minorHAnsi"/>
                <w:b/>
                <w:bCs/>
                <w:color w:val="729FCF"/>
                <w:sz w:val="16"/>
                <w:szCs w:val="16"/>
              </w:rPr>
            </w:pPr>
          </w:p>
        </w:tc>
      </w:tr>
      <w:tr w:rsidR="006E11E0" w:rsidRPr="00903D49" w14:paraId="3979085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10A851F"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3BA1E12F"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JR.2.1</w:t>
            </w:r>
          </w:p>
        </w:tc>
        <w:tc>
          <w:tcPr>
            <w:tcW w:w="4133" w:type="dxa"/>
            <w:tcBorders>
              <w:left w:val="single" w:sz="4" w:space="0" w:color="000000"/>
              <w:bottom w:val="single" w:sz="4" w:space="0" w:color="000000"/>
              <w:right w:val="single" w:sz="4" w:space="0" w:color="000000"/>
            </w:tcBorders>
            <w:shd w:val="clear" w:color="auto" w:fill="FFFFFF"/>
            <w:vAlign w:val="center"/>
          </w:tcPr>
          <w:p w14:paraId="03180C79" w14:textId="257A9969"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Formación y sensibilización de la juventud para la educación en valores</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4C48A9B5" w14:textId="1E1E14FE"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AA3523B" w14:textId="77777777"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1</w:t>
            </w:r>
          </w:p>
        </w:tc>
        <w:tc>
          <w:tcPr>
            <w:tcW w:w="851"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696743C" w14:textId="77777777" w:rsidR="006E11E0" w:rsidRPr="00903D49" w:rsidRDefault="006E11E0" w:rsidP="004E09FC">
            <w:pPr>
              <w:pStyle w:val="TableContents"/>
              <w:keepLines/>
              <w:jc w:val="center"/>
              <w:rPr>
                <w:rFonts w:asciiTheme="minorHAnsi" w:hAnsiTheme="minorHAnsi" w:cstheme="minorHAnsi"/>
                <w:b/>
                <w:bCs/>
                <w:color w:val="000000"/>
                <w:sz w:val="18"/>
                <w:szCs w:val="18"/>
                <w:shd w:val="clear" w:color="auto" w:fill="FFFFFF"/>
              </w:rPr>
            </w:pPr>
          </w:p>
        </w:tc>
        <w:tc>
          <w:tcPr>
            <w:tcW w:w="297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45D231C" w14:textId="77777777" w:rsidR="006E11E0" w:rsidRPr="00903D49" w:rsidRDefault="006E11E0" w:rsidP="004E09FC">
            <w:pPr>
              <w:pStyle w:val="TableContents"/>
              <w:keepLines/>
              <w:jc w:val="both"/>
              <w:rPr>
                <w:rFonts w:asciiTheme="minorHAnsi" w:hAnsiTheme="minorHAnsi" w:cstheme="minorHAnsi"/>
                <w:b/>
                <w:bCs/>
                <w:color w:val="000000"/>
                <w:sz w:val="18"/>
                <w:szCs w:val="18"/>
                <w:shd w:val="clear" w:color="auto" w:fill="FFFFFF"/>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3418E0E9" w14:textId="77777777" w:rsidR="006E11E0" w:rsidRPr="00903D49" w:rsidRDefault="006E11E0" w:rsidP="004E09FC">
            <w:pPr>
              <w:pStyle w:val="Standard"/>
              <w:keepLines/>
              <w:widowControl w:val="0"/>
              <w:jc w:val="both"/>
              <w:rPr>
                <w:rFonts w:asciiTheme="minorHAnsi" w:hAnsiTheme="minorHAnsi" w:cstheme="minorHAnsi"/>
                <w:b/>
                <w:bCs/>
                <w:color w:val="729FCF"/>
                <w:sz w:val="16"/>
                <w:szCs w:val="16"/>
                <w:shd w:val="clear" w:color="auto" w:fill="FFFFFF"/>
              </w:rPr>
            </w:pPr>
          </w:p>
        </w:tc>
      </w:tr>
      <w:tr w:rsidR="006E11E0" w:rsidRPr="00903D49" w14:paraId="09CF82D4"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40AB58"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2FA3759"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JR.2.2</w:t>
            </w:r>
          </w:p>
        </w:tc>
        <w:tc>
          <w:tcPr>
            <w:tcW w:w="4133" w:type="dxa"/>
            <w:tcBorders>
              <w:left w:val="single" w:sz="4" w:space="0" w:color="000000"/>
              <w:bottom w:val="single" w:sz="4" w:space="0" w:color="000000"/>
              <w:right w:val="single" w:sz="4" w:space="0" w:color="000000"/>
            </w:tcBorders>
            <w:shd w:val="clear" w:color="auto" w:fill="FFFFFF"/>
            <w:vAlign w:val="center"/>
          </w:tcPr>
          <w:p w14:paraId="2CFF71BD" w14:textId="6B5C11CE"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Otras medidas o acciones positivas</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42A05DC" w14:textId="4CA33A46"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B2F890F" w14:textId="77777777" w:rsidR="006E11E0" w:rsidRPr="00903D49" w:rsidRDefault="006E11E0" w:rsidP="004E09FC">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1</w:t>
            </w:r>
          </w:p>
        </w:tc>
        <w:tc>
          <w:tcPr>
            <w:tcW w:w="851"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69A9F0DE" w14:textId="77777777" w:rsidR="006E11E0" w:rsidRPr="00903D49" w:rsidRDefault="006E11E0" w:rsidP="004E09FC">
            <w:pPr>
              <w:pStyle w:val="TableContents"/>
              <w:keepLines/>
              <w:jc w:val="center"/>
              <w:rPr>
                <w:rFonts w:asciiTheme="minorHAnsi" w:hAnsiTheme="minorHAnsi" w:cstheme="minorHAnsi"/>
                <w:b/>
                <w:bCs/>
                <w:color w:val="000000"/>
                <w:sz w:val="18"/>
                <w:szCs w:val="18"/>
                <w:shd w:val="clear" w:color="auto" w:fill="FFFFFF"/>
              </w:rPr>
            </w:pPr>
          </w:p>
        </w:tc>
        <w:tc>
          <w:tcPr>
            <w:tcW w:w="297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54C02BBB" w14:textId="77777777" w:rsidR="006E11E0" w:rsidRPr="00903D49" w:rsidRDefault="006E11E0" w:rsidP="004E09FC">
            <w:pPr>
              <w:pStyle w:val="TableContents"/>
              <w:keepLines/>
              <w:jc w:val="both"/>
              <w:rPr>
                <w:rFonts w:asciiTheme="minorHAnsi" w:hAnsiTheme="minorHAnsi" w:cstheme="minorHAnsi"/>
                <w:b/>
                <w:bCs/>
                <w:color w:val="000000"/>
                <w:sz w:val="18"/>
                <w:szCs w:val="18"/>
                <w:shd w:val="clear" w:color="auto" w:fill="FFFFFF"/>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6B5A7F38" w14:textId="77777777" w:rsidR="006E11E0" w:rsidRPr="00903D49" w:rsidRDefault="006E11E0" w:rsidP="004E09FC">
            <w:pPr>
              <w:pStyle w:val="Standard"/>
              <w:keepLines/>
              <w:widowControl w:val="0"/>
              <w:jc w:val="both"/>
              <w:rPr>
                <w:rFonts w:asciiTheme="minorHAnsi" w:hAnsiTheme="minorHAnsi" w:cstheme="minorHAnsi"/>
                <w:b/>
                <w:bCs/>
                <w:color w:val="729FCF"/>
                <w:sz w:val="16"/>
                <w:szCs w:val="16"/>
                <w:shd w:val="clear" w:color="auto" w:fill="FFFFFF"/>
              </w:rPr>
            </w:pPr>
          </w:p>
        </w:tc>
      </w:tr>
      <w:tr w:rsidR="006E11E0" w:rsidRPr="00903D49" w14:paraId="446B1560"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8DABFAD"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13</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F846AE"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IN.1</w:t>
            </w:r>
          </w:p>
        </w:tc>
        <w:tc>
          <w:tcPr>
            <w:tcW w:w="4133" w:type="dxa"/>
            <w:tcBorders>
              <w:left w:val="single" w:sz="4" w:space="0" w:color="000000"/>
              <w:bottom w:val="single" w:sz="4" w:space="0" w:color="000000"/>
              <w:right w:val="single" w:sz="4" w:space="0" w:color="000000"/>
            </w:tcBorders>
            <w:shd w:val="clear" w:color="auto" w:fill="DDDDDD"/>
            <w:vAlign w:val="center"/>
          </w:tcPr>
          <w:p w14:paraId="4F185AFE" w14:textId="462402AC"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Carácter innovador de la operación para la que se solicita la ayuda</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1BC84B6" w14:textId="5EBB3620"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83C0B90"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5</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2947E2A"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C7CF0AC" w14:textId="77777777" w:rsidR="006E11E0" w:rsidRPr="00903D49" w:rsidRDefault="006E11E0" w:rsidP="004E09FC">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029F363" w14:textId="77777777" w:rsidR="006E11E0" w:rsidRPr="00903D49" w:rsidRDefault="006E11E0" w:rsidP="004E09FC">
            <w:pPr>
              <w:pStyle w:val="Standard"/>
              <w:keepLines/>
              <w:widowControl w:val="0"/>
              <w:jc w:val="both"/>
              <w:rPr>
                <w:rFonts w:asciiTheme="minorHAnsi" w:hAnsiTheme="minorHAnsi" w:cstheme="minorHAnsi"/>
                <w:b/>
                <w:bCs/>
                <w:color w:val="729FCF"/>
                <w:sz w:val="16"/>
                <w:szCs w:val="16"/>
              </w:rPr>
            </w:pPr>
          </w:p>
        </w:tc>
      </w:tr>
      <w:tr w:rsidR="006E11E0" w:rsidRPr="00903D49" w14:paraId="528B094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B1FD9BE"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F12E01"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IN.1.1</w:t>
            </w:r>
          </w:p>
        </w:tc>
        <w:tc>
          <w:tcPr>
            <w:tcW w:w="4133" w:type="dxa"/>
            <w:tcBorders>
              <w:left w:val="single" w:sz="4" w:space="0" w:color="000000"/>
              <w:bottom w:val="single" w:sz="4" w:space="0" w:color="000000"/>
              <w:right w:val="single" w:sz="4" w:space="0" w:color="000000"/>
            </w:tcBorders>
            <w:vAlign w:val="center"/>
          </w:tcPr>
          <w:p w14:paraId="44D741FA" w14:textId="6E875D9E"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La operación pertenece a alguno de los sectores de la economía considerados innovadores en la Estrategia de Desarrollo Local Leader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7ED05B" w14:textId="7467954B"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60BED6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A05B8B"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DB96ED"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3A097E"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23B8EA60"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AF0C9B5"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76EC76"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IN.1.2</w:t>
            </w:r>
          </w:p>
        </w:tc>
        <w:tc>
          <w:tcPr>
            <w:tcW w:w="4133" w:type="dxa"/>
            <w:tcBorders>
              <w:left w:val="single" w:sz="4" w:space="0" w:color="000000"/>
              <w:bottom w:val="single" w:sz="4" w:space="0" w:color="000000"/>
              <w:right w:val="single" w:sz="4" w:space="0" w:color="000000"/>
            </w:tcBorders>
            <w:vAlign w:val="center"/>
          </w:tcPr>
          <w:p w14:paraId="69F34D95" w14:textId="5A1F6E22"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La operación aborda alguna de las temáticas consideradas innovadoras en la Estrategia de Desarrollo Local </w:t>
            </w:r>
            <w:proofErr w:type="gramStart"/>
            <w:r w:rsidRPr="004E09FC">
              <w:rPr>
                <w:rFonts w:asciiTheme="minorHAnsi" w:hAnsiTheme="minorHAnsi" w:cstheme="minorHAnsi"/>
                <w:sz w:val="18"/>
                <w:szCs w:val="18"/>
              </w:rPr>
              <w:t>Leader(</w:t>
            </w:r>
            <w:proofErr w:type="gramEnd"/>
            <w:r w:rsidRPr="004E09FC">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5A3E2F" w14:textId="110AE4AC"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1090A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8B237F"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220870"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AA9F94"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6798F3EE"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8043726"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C4713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IN.1.3</w:t>
            </w:r>
          </w:p>
        </w:tc>
        <w:tc>
          <w:tcPr>
            <w:tcW w:w="4133" w:type="dxa"/>
            <w:tcBorders>
              <w:left w:val="single" w:sz="4" w:space="0" w:color="000000"/>
              <w:bottom w:val="single" w:sz="4" w:space="0" w:color="000000"/>
              <w:right w:val="single" w:sz="4" w:space="0" w:color="000000"/>
            </w:tcBorders>
            <w:vAlign w:val="center"/>
          </w:tcPr>
          <w:p w14:paraId="77954F91" w14:textId="02D0F263"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La operación integra alguno de los aspectos considerados innovadores en la Estrategia de Desarrollo Local </w:t>
            </w:r>
            <w:proofErr w:type="gramStart"/>
            <w:r w:rsidRPr="004E09FC">
              <w:rPr>
                <w:rFonts w:asciiTheme="minorHAnsi" w:hAnsiTheme="minorHAnsi" w:cstheme="minorHAnsi"/>
                <w:sz w:val="18"/>
                <w:szCs w:val="18"/>
              </w:rPr>
              <w:t>Leader(</w:t>
            </w:r>
            <w:proofErr w:type="gramEnd"/>
            <w:r w:rsidRPr="004E09FC">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F381E9A" w14:textId="35F448B0"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FAC8B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F22AD6"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150884"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F4922F"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01BA70CA" w14:textId="77777777" w:rsidTr="009637A9">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1D2F003" w14:textId="77777777" w:rsidR="006E11E0" w:rsidRPr="00903D49" w:rsidRDefault="006E11E0" w:rsidP="006E11E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lastRenderedPageBreak/>
              <w:t>14</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44E9B46"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PS.2</w:t>
            </w:r>
          </w:p>
        </w:tc>
        <w:tc>
          <w:tcPr>
            <w:tcW w:w="4133" w:type="dxa"/>
            <w:tcBorders>
              <w:left w:val="single" w:sz="4" w:space="0" w:color="000000"/>
              <w:bottom w:val="single" w:sz="4" w:space="0" w:color="000000"/>
              <w:right w:val="single" w:sz="4" w:space="0" w:color="000000"/>
            </w:tcBorders>
            <w:shd w:val="clear" w:color="auto" w:fill="DDDDDD"/>
            <w:vAlign w:val="center"/>
          </w:tcPr>
          <w:p w14:paraId="2CF0B9C4" w14:textId="24EF5FE3" w:rsidR="006E11E0" w:rsidRPr="004E09FC" w:rsidRDefault="006E11E0" w:rsidP="004E09FC">
            <w:pPr>
              <w:pStyle w:val="TableContents"/>
              <w:keepLines/>
              <w:jc w:val="both"/>
              <w:rPr>
                <w:rFonts w:asciiTheme="minorHAnsi" w:hAnsiTheme="minorHAnsi" w:cstheme="minorHAnsi"/>
                <w:b/>
                <w:bCs/>
                <w:color w:val="000000"/>
                <w:sz w:val="18"/>
                <w:szCs w:val="18"/>
              </w:rPr>
            </w:pPr>
            <w:r w:rsidRPr="00A27F76">
              <w:rPr>
                <w:rFonts w:asciiTheme="minorHAnsi" w:hAnsiTheme="minorHAnsi" w:cstheme="minorHAnsi"/>
                <w:b/>
                <w:sz w:val="18"/>
                <w:szCs w:val="18"/>
              </w:rPr>
              <w:t>Tipología de la entidad promotora (según Recomendación 2003/361 de la Comisión)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6A7B3C2" w14:textId="361A6064"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AA7DF76"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20</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347E5E" w14:textId="77777777" w:rsidR="006E11E0" w:rsidRPr="00903D49" w:rsidRDefault="006E11E0" w:rsidP="004E09FC">
            <w:pPr>
              <w:pStyle w:val="TableContents"/>
              <w:keepLines/>
              <w:jc w:val="center"/>
              <w:rPr>
                <w:rFonts w:asciiTheme="minorHAnsi" w:hAnsiTheme="minorHAnsi" w:cstheme="minorHAnsi"/>
                <w:b/>
                <w:bCs/>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F503E74" w14:textId="77777777" w:rsidR="006E11E0" w:rsidRPr="00903D49" w:rsidRDefault="006E11E0" w:rsidP="004E09FC">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4789A0A" w14:textId="77777777" w:rsidR="006E11E0" w:rsidRPr="00903D49" w:rsidRDefault="006E11E0" w:rsidP="004E09FC">
            <w:pPr>
              <w:pStyle w:val="Standard"/>
              <w:keepLines/>
              <w:widowControl w:val="0"/>
              <w:jc w:val="both"/>
              <w:rPr>
                <w:rFonts w:asciiTheme="minorHAnsi" w:hAnsiTheme="minorHAnsi" w:cstheme="minorHAnsi"/>
                <w:b/>
                <w:bCs/>
                <w:color w:val="729FCF"/>
                <w:sz w:val="16"/>
                <w:szCs w:val="16"/>
              </w:rPr>
            </w:pPr>
          </w:p>
        </w:tc>
      </w:tr>
      <w:tr w:rsidR="006E11E0" w:rsidRPr="00903D49" w14:paraId="10B47DD7"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885B239"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13216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PS.2.1</w:t>
            </w:r>
          </w:p>
        </w:tc>
        <w:tc>
          <w:tcPr>
            <w:tcW w:w="4133" w:type="dxa"/>
            <w:tcBorders>
              <w:left w:val="single" w:sz="4" w:space="0" w:color="000000"/>
              <w:bottom w:val="single" w:sz="4" w:space="0" w:color="000000"/>
              <w:right w:val="single" w:sz="4" w:space="0" w:color="000000"/>
            </w:tcBorders>
            <w:vAlign w:val="center"/>
          </w:tcPr>
          <w:p w14:paraId="439A2E63" w14:textId="0E3E497B"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Microempresa (ocupa a menos de 10 personas empleadas y su volumen de negocios o balance general no excede los 2 millones </w:t>
            </w:r>
            <w:proofErr w:type="gramStart"/>
            <w:r w:rsidRPr="004E09FC">
              <w:rPr>
                <w:rFonts w:asciiTheme="minorHAnsi" w:hAnsiTheme="minorHAnsi" w:cstheme="minorHAnsi"/>
                <w:sz w:val="18"/>
                <w:szCs w:val="18"/>
              </w:rPr>
              <w:t>€./</w:t>
            </w:r>
            <w:proofErr w:type="gramEnd"/>
            <w:r w:rsidRPr="004E09FC">
              <w:rPr>
                <w:rFonts w:asciiTheme="minorHAnsi" w:hAnsiTheme="minorHAnsi" w:cstheme="minorHAnsi"/>
                <w:sz w:val="18"/>
                <w:szCs w:val="18"/>
              </w:rPr>
              <w:t>año)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F658F2" w14:textId="2A135B16"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BF099D"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E0B3BC"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AFAF86"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ED6E7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182DDA24"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74C5F11"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E817B2"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PS.2.2</w:t>
            </w:r>
          </w:p>
        </w:tc>
        <w:tc>
          <w:tcPr>
            <w:tcW w:w="4133" w:type="dxa"/>
            <w:tcBorders>
              <w:left w:val="single" w:sz="4" w:space="0" w:color="000000"/>
              <w:bottom w:val="single" w:sz="4" w:space="0" w:color="000000"/>
              <w:right w:val="single" w:sz="4" w:space="0" w:color="000000"/>
            </w:tcBorders>
            <w:vAlign w:val="center"/>
          </w:tcPr>
          <w:p w14:paraId="4B2CB684" w14:textId="0695BF24"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Pequeña empresa (ocupa a menos de 50 personas empleadas y su volumen de negocios no excede los 10 millones </w:t>
            </w:r>
            <w:proofErr w:type="gramStart"/>
            <w:r w:rsidRPr="004E09FC">
              <w:rPr>
                <w:rFonts w:asciiTheme="minorHAnsi" w:hAnsiTheme="minorHAnsi" w:cstheme="minorHAnsi"/>
                <w:sz w:val="18"/>
                <w:szCs w:val="18"/>
              </w:rPr>
              <w:t>€./</w:t>
            </w:r>
            <w:proofErr w:type="gramEnd"/>
            <w:r w:rsidRPr="004E09FC">
              <w:rPr>
                <w:rFonts w:asciiTheme="minorHAnsi" w:hAnsiTheme="minorHAnsi" w:cstheme="minorHAnsi"/>
                <w:sz w:val="18"/>
                <w:szCs w:val="18"/>
              </w:rPr>
              <w:t>año)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E1DFB5" w14:textId="0CF26C2D"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4FE6A3"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4FEAC9"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041F28"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2C2FAC"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6E11E0" w:rsidRPr="00903D49" w14:paraId="73D5D043" w14:textId="77777777" w:rsidTr="009637A9">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21645E9" w14:textId="77777777" w:rsidR="006E11E0" w:rsidRPr="00903D49" w:rsidRDefault="006E11E0" w:rsidP="006E11E0">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B84C347"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PS.2.3</w:t>
            </w:r>
          </w:p>
        </w:tc>
        <w:tc>
          <w:tcPr>
            <w:tcW w:w="4133" w:type="dxa"/>
            <w:tcBorders>
              <w:left w:val="single" w:sz="4" w:space="0" w:color="000000"/>
              <w:bottom w:val="single" w:sz="4" w:space="0" w:color="000000"/>
              <w:right w:val="single" w:sz="4" w:space="0" w:color="000000"/>
            </w:tcBorders>
            <w:vAlign w:val="center"/>
          </w:tcPr>
          <w:p w14:paraId="1F92C9DC" w14:textId="39D2782F" w:rsidR="006E11E0" w:rsidRPr="004E09FC" w:rsidRDefault="006E11E0" w:rsidP="004E09FC">
            <w:pPr>
              <w:pStyle w:val="TableContents"/>
              <w:keepLines/>
              <w:jc w:val="both"/>
              <w:rPr>
                <w:rFonts w:asciiTheme="minorHAnsi" w:hAnsiTheme="minorHAnsi" w:cstheme="minorHAnsi"/>
                <w:color w:val="000000"/>
                <w:sz w:val="18"/>
                <w:szCs w:val="18"/>
              </w:rPr>
            </w:pPr>
            <w:r w:rsidRPr="004E09FC">
              <w:rPr>
                <w:rFonts w:asciiTheme="minorHAnsi" w:hAnsiTheme="minorHAnsi" w:cstheme="minorHAnsi"/>
                <w:sz w:val="18"/>
                <w:szCs w:val="18"/>
              </w:rPr>
              <w:t xml:space="preserve">Entidades de economía social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444725" w14:textId="0D62BA53"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6A33CE" w14:textId="77777777" w:rsidR="006E11E0" w:rsidRPr="00903D49" w:rsidRDefault="006E11E0" w:rsidP="004E09F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5225C0" w14:textId="77777777" w:rsidR="006E11E0" w:rsidRPr="00903D49" w:rsidRDefault="006E11E0" w:rsidP="004E09F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532689" w14:textId="77777777" w:rsidR="006E11E0" w:rsidRPr="00903D49" w:rsidRDefault="006E11E0" w:rsidP="004E09F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FA3BD3" w14:textId="77777777" w:rsidR="006E11E0" w:rsidRPr="00903D49" w:rsidRDefault="006E11E0" w:rsidP="004E09FC">
            <w:pPr>
              <w:pStyle w:val="Standard"/>
              <w:keepLines/>
              <w:widowControl w:val="0"/>
              <w:jc w:val="both"/>
              <w:rPr>
                <w:rFonts w:asciiTheme="minorHAnsi" w:hAnsiTheme="minorHAnsi" w:cstheme="minorHAnsi"/>
                <w:color w:val="729FCF"/>
                <w:sz w:val="16"/>
                <w:szCs w:val="16"/>
              </w:rPr>
            </w:pPr>
          </w:p>
        </w:tc>
      </w:tr>
      <w:tr w:rsidR="009637A9" w:rsidRPr="00903D49" w14:paraId="481E51BB" w14:textId="77777777" w:rsidTr="009637A9">
        <w:trPr>
          <w:cantSplit/>
        </w:trPr>
        <w:tc>
          <w:tcPr>
            <w:tcW w:w="6516" w:type="dxa"/>
            <w:gridSpan w:val="4"/>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87F451" w14:textId="77777777" w:rsidR="009637A9" w:rsidRPr="00903D49" w:rsidRDefault="009637A9" w:rsidP="002C5D89">
            <w:pPr>
              <w:pStyle w:val="Standard"/>
              <w:keepLines/>
              <w:widowControl w:val="0"/>
              <w:jc w:val="right"/>
              <w:rPr>
                <w:rFonts w:asciiTheme="minorHAnsi" w:hAnsiTheme="minorHAnsi" w:cstheme="minorHAnsi"/>
                <w:sz w:val="18"/>
                <w:szCs w:val="18"/>
              </w:rPr>
            </w:pPr>
            <w:proofErr w:type="gramStart"/>
            <w:r w:rsidRPr="00903D49">
              <w:rPr>
                <w:rFonts w:asciiTheme="minorHAnsi" w:hAnsiTheme="minorHAnsi" w:cstheme="minorHAnsi"/>
                <w:sz w:val="18"/>
                <w:szCs w:val="18"/>
              </w:rPr>
              <w:t>TOTAL</w:t>
            </w:r>
            <w:proofErr w:type="gramEnd"/>
            <w:r w:rsidRPr="00903D49">
              <w:rPr>
                <w:rFonts w:asciiTheme="minorHAnsi" w:hAnsiTheme="minorHAnsi" w:cstheme="minorHAnsi"/>
                <w:sz w:val="18"/>
                <w:szCs w:val="18"/>
              </w:rPr>
              <w:t xml:space="preserve"> PUNTOS:</w:t>
            </w:r>
          </w:p>
        </w:tc>
        <w:tc>
          <w:tcPr>
            <w:tcW w:w="712" w:type="dxa"/>
            <w:tcBorders>
              <w:left w:val="single" w:sz="4" w:space="0" w:color="000000"/>
              <w:bottom w:val="single" w:sz="4" w:space="0" w:color="000000"/>
            </w:tcBorders>
            <w:shd w:val="clear" w:color="auto" w:fill="DDDDDD"/>
            <w:vAlign w:val="center"/>
          </w:tcPr>
          <w:p w14:paraId="586D1AB2" w14:textId="7875997F" w:rsidR="009637A9" w:rsidRPr="00903D49" w:rsidRDefault="009637A9" w:rsidP="009637A9">
            <w:pPr>
              <w:pStyle w:val="Standard"/>
              <w:keepLines/>
              <w:widowControl w:val="0"/>
              <w:jc w:val="center"/>
              <w:rPr>
                <w:rFonts w:asciiTheme="minorHAnsi" w:hAnsiTheme="minorHAnsi" w:cstheme="minorHAnsi"/>
                <w:sz w:val="18"/>
                <w:szCs w:val="18"/>
              </w:rPr>
            </w:pPr>
            <w:r>
              <w:rPr>
                <w:rFonts w:asciiTheme="minorHAnsi" w:hAnsiTheme="minorHAnsi" w:cstheme="minorHAnsi"/>
                <w:sz w:val="18"/>
                <w:szCs w:val="18"/>
              </w:rPr>
              <w:t>100</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A61247" w14:textId="77777777" w:rsidR="009637A9" w:rsidRPr="00903D49" w:rsidRDefault="009637A9" w:rsidP="002C5D89">
            <w:pPr>
              <w:pStyle w:val="TableContents"/>
              <w:keepLines/>
              <w:jc w:val="center"/>
              <w:rPr>
                <w:rFonts w:asciiTheme="minorHAnsi" w:hAnsiTheme="minorHAnsi" w:cstheme="minorHAnsi"/>
                <w:sz w:val="18"/>
                <w:szCs w:val="18"/>
              </w:rPr>
            </w:pPr>
          </w:p>
        </w:tc>
        <w:tc>
          <w:tcPr>
            <w:tcW w:w="5811" w:type="dxa"/>
            <w:gridSpan w:val="2"/>
            <w:vMerge w:val="restart"/>
            <w:tcBorders>
              <w:left w:val="single" w:sz="4" w:space="0" w:color="000000"/>
              <w:right w:val="single" w:sz="4" w:space="0" w:color="000000"/>
            </w:tcBorders>
            <w:shd w:val="clear" w:color="auto" w:fill="DDDDDD"/>
            <w:tcMar>
              <w:top w:w="55" w:type="dxa"/>
              <w:left w:w="55" w:type="dxa"/>
              <w:bottom w:w="55" w:type="dxa"/>
              <w:right w:w="55" w:type="dxa"/>
            </w:tcMar>
            <w:vAlign w:val="center"/>
          </w:tcPr>
          <w:p w14:paraId="6C74639C" w14:textId="77777777" w:rsidR="009637A9" w:rsidRPr="00903D49" w:rsidRDefault="009637A9" w:rsidP="002C5D89">
            <w:pPr>
              <w:pStyle w:val="Standard"/>
              <w:keepLines/>
              <w:widowControl w:val="0"/>
              <w:rPr>
                <w:rFonts w:asciiTheme="minorHAnsi" w:hAnsiTheme="minorHAnsi" w:cstheme="minorHAnsi"/>
                <w:sz w:val="16"/>
                <w:szCs w:val="16"/>
              </w:rPr>
            </w:pPr>
          </w:p>
        </w:tc>
      </w:tr>
      <w:tr w:rsidR="00E31531" w:rsidRPr="00903D49" w14:paraId="64E72F71" w14:textId="77777777" w:rsidTr="008F31F6">
        <w:trPr>
          <w:cantSplit/>
          <w:trHeight w:val="380"/>
        </w:trPr>
        <w:tc>
          <w:tcPr>
            <w:tcW w:w="7228" w:type="dxa"/>
            <w:gridSpan w:val="5"/>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1CE095" w14:textId="4C20267E" w:rsidR="00E31531" w:rsidRPr="00903D49" w:rsidRDefault="00E31531" w:rsidP="002C5D89">
            <w:pPr>
              <w:pStyle w:val="Standard"/>
              <w:keepLines/>
              <w:widowControl w:val="0"/>
              <w:jc w:val="right"/>
              <w:rPr>
                <w:rFonts w:asciiTheme="minorHAnsi" w:hAnsiTheme="minorHAnsi" w:cstheme="minorHAnsi"/>
                <w:sz w:val="18"/>
                <w:szCs w:val="18"/>
              </w:rPr>
            </w:pPr>
            <w:r w:rsidRPr="00903D49">
              <w:rPr>
                <w:rFonts w:asciiTheme="minorHAnsi" w:hAnsiTheme="minorHAnsi" w:cstheme="minorHAnsi"/>
                <w:sz w:val="18"/>
                <w:szCs w:val="18"/>
              </w:rPr>
              <w:t>PUNTUACIÓN MÍNIMA:</w:t>
            </w:r>
          </w:p>
        </w:tc>
        <w:tc>
          <w:tcPr>
            <w:tcW w:w="85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E0AC3D" w14:textId="77777777" w:rsidR="00E31531" w:rsidRPr="00903D49" w:rsidRDefault="00E31531" w:rsidP="002C5D89">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60,00</w:t>
            </w:r>
          </w:p>
        </w:tc>
        <w:tc>
          <w:tcPr>
            <w:tcW w:w="5811" w:type="dxa"/>
            <w:gridSpan w:val="2"/>
            <w:vMerge/>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F96BD40" w14:textId="77777777" w:rsidR="00E31531" w:rsidRPr="00903D49" w:rsidRDefault="00E31531" w:rsidP="002C5D89">
            <w:pPr>
              <w:pStyle w:val="Standard"/>
              <w:keepLines/>
              <w:widowControl w:val="0"/>
              <w:rPr>
                <w:rFonts w:asciiTheme="minorHAnsi" w:hAnsiTheme="minorHAnsi" w:cstheme="minorHAnsi"/>
                <w:color w:val="729FCF"/>
                <w:sz w:val="16"/>
                <w:szCs w:val="16"/>
              </w:rPr>
            </w:pPr>
          </w:p>
        </w:tc>
      </w:tr>
    </w:tbl>
    <w:p w14:paraId="24E759DF" w14:textId="5A6F7BE1" w:rsidR="00903D49" w:rsidRDefault="00903D49">
      <w:pPr>
        <w:pStyle w:val="Standard"/>
        <w:spacing w:before="113"/>
        <w:jc w:val="both"/>
        <w:rPr>
          <w:rFonts w:ascii="Source Sans Pro" w:hAnsi="Source Sans Pro" w:cs="NewsGotT"/>
          <w:sz w:val="16"/>
          <w:szCs w:val="16"/>
        </w:rPr>
      </w:pPr>
    </w:p>
    <w:p w14:paraId="24BBB7A7" w14:textId="50814387" w:rsidR="00F06F68" w:rsidRDefault="00F06F68" w:rsidP="00903D49">
      <w:pPr>
        <w:pStyle w:val="Standard"/>
        <w:spacing w:before="113"/>
        <w:jc w:val="both"/>
        <w:rPr>
          <w:rFonts w:ascii="Source Sans Pro" w:hAnsi="Source Sans Pro"/>
          <w:b/>
          <w:bCs/>
          <w:kern w:val="0"/>
          <w:lang w:eastAsia="es-ES_tradnl"/>
        </w:rPr>
      </w:pPr>
    </w:p>
    <w:p w14:paraId="0A088549" w14:textId="03EE02F0" w:rsidR="00F06F68" w:rsidRDefault="00F06F68" w:rsidP="00903D49">
      <w:pPr>
        <w:pStyle w:val="Standard"/>
        <w:spacing w:before="113"/>
        <w:jc w:val="both"/>
        <w:rPr>
          <w:rFonts w:ascii="Source Sans Pro" w:hAnsi="Source Sans Pro"/>
          <w:b/>
          <w:bCs/>
          <w:kern w:val="0"/>
          <w:lang w:eastAsia="es-ES_tradnl"/>
        </w:rPr>
      </w:pPr>
    </w:p>
    <w:p w14:paraId="5CF35441" w14:textId="7DF41BC0" w:rsidR="00F06F68" w:rsidRDefault="00F06F68" w:rsidP="00903D49">
      <w:pPr>
        <w:pStyle w:val="Standard"/>
        <w:spacing w:before="113"/>
        <w:jc w:val="both"/>
        <w:rPr>
          <w:rFonts w:ascii="Source Sans Pro" w:hAnsi="Source Sans Pro"/>
          <w:b/>
          <w:bCs/>
          <w:kern w:val="0"/>
          <w:lang w:eastAsia="es-ES_tradnl"/>
        </w:rPr>
      </w:pPr>
    </w:p>
    <w:p w14:paraId="18D9824C" w14:textId="77777777" w:rsidR="00F06F68" w:rsidRDefault="00F06F68" w:rsidP="00903D49">
      <w:pPr>
        <w:pStyle w:val="Standard"/>
        <w:spacing w:before="113"/>
        <w:jc w:val="both"/>
        <w:rPr>
          <w:rFonts w:ascii="Source Sans Pro" w:hAnsi="Source Sans Pro"/>
          <w:b/>
          <w:bCs/>
          <w:kern w:val="0"/>
          <w:lang w:eastAsia="es-ES_tradnl"/>
        </w:rPr>
      </w:pPr>
    </w:p>
    <w:p w14:paraId="0F104018" w14:textId="7D778047" w:rsidR="005A5745" w:rsidRDefault="005A5745" w:rsidP="00903D49">
      <w:pPr>
        <w:pStyle w:val="Standard"/>
        <w:spacing w:before="113"/>
        <w:jc w:val="both"/>
        <w:rPr>
          <w:rFonts w:ascii="Source Sans Pro" w:hAnsi="Source Sans Pro"/>
          <w:b/>
          <w:bCs/>
          <w:kern w:val="0"/>
          <w:lang w:eastAsia="es-ES_tradnl"/>
        </w:rPr>
      </w:pPr>
    </w:p>
    <w:p w14:paraId="6C812065" w14:textId="585D79B6" w:rsidR="005A5745" w:rsidRDefault="005A5745" w:rsidP="00903D49">
      <w:pPr>
        <w:pStyle w:val="Standard"/>
        <w:spacing w:before="113"/>
        <w:jc w:val="both"/>
        <w:rPr>
          <w:rFonts w:ascii="Source Sans Pro" w:hAnsi="Source Sans Pro"/>
          <w:b/>
          <w:bCs/>
          <w:kern w:val="0"/>
          <w:lang w:eastAsia="es-ES_tradnl"/>
        </w:rPr>
      </w:pPr>
    </w:p>
    <w:p w14:paraId="151313D6" w14:textId="77777777" w:rsidR="003A0191" w:rsidRDefault="003A0191" w:rsidP="00903D49">
      <w:pPr>
        <w:pStyle w:val="Standard"/>
        <w:spacing w:before="113"/>
        <w:jc w:val="both"/>
        <w:rPr>
          <w:rFonts w:ascii="Source Sans Pro" w:hAnsi="Source Sans Pro"/>
          <w:b/>
          <w:bCs/>
          <w:kern w:val="0"/>
          <w:lang w:eastAsia="es-ES_tradnl"/>
        </w:rPr>
      </w:pPr>
    </w:p>
    <w:p w14:paraId="28A64E5B" w14:textId="77777777" w:rsidR="003A0191" w:rsidRDefault="003A0191" w:rsidP="00903D49">
      <w:pPr>
        <w:pStyle w:val="Standard"/>
        <w:spacing w:before="113"/>
        <w:jc w:val="both"/>
        <w:rPr>
          <w:rFonts w:ascii="Source Sans Pro" w:hAnsi="Source Sans Pro"/>
          <w:b/>
          <w:bCs/>
          <w:kern w:val="0"/>
          <w:lang w:eastAsia="es-ES_tradnl"/>
        </w:rPr>
      </w:pPr>
    </w:p>
    <w:p w14:paraId="06D0F56D" w14:textId="77777777" w:rsidR="00E647BE" w:rsidRDefault="00E647BE" w:rsidP="00B50D33">
      <w:pPr>
        <w:pStyle w:val="Standard"/>
        <w:spacing w:before="113"/>
        <w:jc w:val="both"/>
        <w:rPr>
          <w:rFonts w:asciiTheme="minorHAnsi" w:hAnsiTheme="minorHAnsi" w:cstheme="minorHAnsi"/>
          <w:sz w:val="16"/>
          <w:szCs w:val="16"/>
        </w:rPr>
      </w:pPr>
    </w:p>
    <w:p w14:paraId="2F13FEDE" w14:textId="77777777" w:rsidR="00E647BE" w:rsidRDefault="00E647BE" w:rsidP="00B50D33">
      <w:pPr>
        <w:pStyle w:val="Standard"/>
        <w:spacing w:before="113"/>
        <w:jc w:val="both"/>
        <w:rPr>
          <w:rFonts w:asciiTheme="minorHAnsi" w:hAnsiTheme="minorHAnsi" w:cstheme="minorHAnsi"/>
          <w:sz w:val="16"/>
          <w:szCs w:val="16"/>
        </w:rPr>
      </w:pPr>
    </w:p>
    <w:p w14:paraId="7CA0F0AC" w14:textId="77777777" w:rsidR="00E647BE" w:rsidRDefault="00E647BE" w:rsidP="00B50D33">
      <w:pPr>
        <w:pStyle w:val="Standard"/>
        <w:spacing w:before="113"/>
        <w:jc w:val="both"/>
        <w:rPr>
          <w:rFonts w:asciiTheme="minorHAnsi" w:hAnsiTheme="minorHAnsi" w:cstheme="minorHAnsi"/>
          <w:sz w:val="16"/>
          <w:szCs w:val="16"/>
        </w:rPr>
        <w:sectPr w:rsidR="00E647BE" w:rsidSect="00E647BE">
          <w:pgSz w:w="15840" w:h="12240" w:orient="landscape"/>
          <w:pgMar w:top="1134" w:right="956" w:bottom="1227" w:left="924" w:header="720" w:footer="720" w:gutter="0"/>
          <w:cols w:space="720"/>
          <w:docGrid w:linePitch="326"/>
        </w:sectPr>
      </w:pPr>
    </w:p>
    <w:p w14:paraId="0C427B78" w14:textId="6D875A52" w:rsidR="00E647BE" w:rsidRDefault="00E647BE" w:rsidP="00B50D33">
      <w:pPr>
        <w:pStyle w:val="Standard"/>
        <w:spacing w:before="113"/>
        <w:jc w:val="both"/>
        <w:rPr>
          <w:rFonts w:asciiTheme="minorHAnsi" w:hAnsiTheme="minorHAnsi" w:cstheme="minorHAnsi"/>
          <w:sz w:val="16"/>
          <w:szCs w:val="16"/>
        </w:rPr>
      </w:pPr>
    </w:p>
    <w:p w14:paraId="5082F6EB" w14:textId="4B478025" w:rsidR="009343BD" w:rsidRDefault="009343BD">
      <w:pPr>
        <w:pStyle w:val="Standard"/>
        <w:spacing w:before="28" w:after="28"/>
        <w:rPr>
          <w:rFonts w:ascii="NewsGotT" w:hAnsi="NewsGotT" w:cs="NewsGotT"/>
          <w:sz w:val="18"/>
        </w:rPr>
      </w:pPr>
    </w:p>
    <w:p w14:paraId="110BDF11" w14:textId="77777777" w:rsidR="009343BD" w:rsidRDefault="009343BD">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8BC9FF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1251080"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F6D0FE"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90432E" w14:paraId="4A6FB9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11AE6" w14:textId="58EEAE4E" w:rsidR="0090432E" w:rsidRDefault="000D70D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La persona abajo firmante DECLARA, bajo su expresa responsabilidad, que son ciertos cuantos datos figuran en el presente </w:t>
            </w:r>
            <w:r w:rsidR="006261FC">
              <w:rPr>
                <w:rFonts w:ascii="Source Sans Pro" w:hAnsi="Source Sans Pro"/>
                <w:kern w:val="0"/>
                <w:sz w:val="16"/>
                <w:szCs w:val="16"/>
                <w:lang w:eastAsia="es-ES_tradnl"/>
              </w:rPr>
              <w:t>documento de justificación de criterios</w:t>
            </w:r>
            <w:r>
              <w:rPr>
                <w:rFonts w:ascii="Source Sans Pro" w:hAnsi="Source Sans Pro"/>
                <w:kern w:val="0"/>
                <w:sz w:val="16"/>
                <w:szCs w:val="16"/>
                <w:lang w:eastAsia="es-ES_tradnl"/>
              </w:rPr>
              <w:t>, así como en la documentación adjunta que la acompaña.</w:t>
            </w:r>
          </w:p>
          <w:p w14:paraId="1D81B96E" w14:textId="77777777" w:rsidR="0090432E" w:rsidRDefault="0090432E">
            <w:pPr>
              <w:pStyle w:val="Standard"/>
              <w:snapToGrid w:val="0"/>
              <w:jc w:val="both"/>
              <w:rPr>
                <w:rFonts w:ascii="NewsGotT" w:eastAsia="NewsGotT" w:hAnsi="NewsGotT" w:cs="NewsGotT"/>
                <w:b/>
                <w:bCs/>
                <w:sz w:val="18"/>
                <w:shd w:val="clear" w:color="auto" w:fill="00A933"/>
              </w:rPr>
            </w:pPr>
          </w:p>
          <w:p w14:paraId="14B37C91" w14:textId="77777777" w:rsidR="0090432E" w:rsidRDefault="0090432E">
            <w:pPr>
              <w:pStyle w:val="Standard"/>
              <w:snapToGrid w:val="0"/>
              <w:jc w:val="both"/>
              <w:rPr>
                <w:rFonts w:ascii="Source Sans Pro" w:hAnsi="Source Sans Pro"/>
                <w:kern w:val="0"/>
                <w:sz w:val="16"/>
                <w:szCs w:val="16"/>
                <w:lang w:eastAsia="es-ES_tradnl"/>
              </w:rPr>
            </w:pPr>
          </w:p>
          <w:p w14:paraId="44BE84B7"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5BF6499A" w14:textId="77777777" w:rsidR="0090432E" w:rsidRDefault="0090432E">
            <w:pPr>
              <w:pStyle w:val="Standard"/>
              <w:jc w:val="center"/>
              <w:rPr>
                <w:rFonts w:ascii="Source Sans Pro" w:hAnsi="Source Sans Pro"/>
                <w:kern w:val="0"/>
                <w:sz w:val="16"/>
                <w:szCs w:val="16"/>
                <w:shd w:val="clear" w:color="auto" w:fill="FFFFFF"/>
                <w:lang w:eastAsia="es-ES_tradnl"/>
              </w:rPr>
            </w:pPr>
          </w:p>
          <w:p w14:paraId="12729315"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08142F4" w14:textId="77777777" w:rsidR="0090432E" w:rsidRDefault="0090432E">
            <w:pPr>
              <w:pStyle w:val="Standard"/>
              <w:rPr>
                <w:rFonts w:ascii="Source Sans Pro" w:hAnsi="Source Sans Pro"/>
                <w:kern w:val="0"/>
                <w:sz w:val="16"/>
                <w:szCs w:val="16"/>
                <w:lang w:eastAsia="es-ES_tradnl"/>
              </w:rPr>
            </w:pPr>
          </w:p>
          <w:p w14:paraId="09F25892" w14:textId="77777777" w:rsidR="0090432E" w:rsidRDefault="000D70D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3C88EB" w14:textId="77777777" w:rsidR="0090432E" w:rsidRDefault="0090432E">
            <w:pPr>
              <w:pStyle w:val="Standard"/>
              <w:rPr>
                <w:rFonts w:ascii="Source Sans Pro" w:hAnsi="Source Sans Pro"/>
                <w:kern w:val="0"/>
                <w:sz w:val="16"/>
                <w:szCs w:val="16"/>
                <w:lang w:eastAsia="es-ES_tradnl"/>
              </w:rPr>
            </w:pPr>
          </w:p>
          <w:p w14:paraId="7A5D7BD4" w14:textId="77777777" w:rsidR="0090432E" w:rsidRDefault="0090432E">
            <w:pPr>
              <w:pStyle w:val="Standard"/>
              <w:rPr>
                <w:rFonts w:ascii="Source Sans Pro" w:hAnsi="Source Sans Pro"/>
                <w:kern w:val="0"/>
                <w:sz w:val="16"/>
                <w:szCs w:val="16"/>
                <w:lang w:eastAsia="es-ES_tradnl"/>
              </w:rPr>
            </w:pPr>
          </w:p>
          <w:p w14:paraId="6F6479C3" w14:textId="77777777" w:rsidR="0090432E" w:rsidRDefault="0090432E">
            <w:pPr>
              <w:pStyle w:val="Standard"/>
              <w:rPr>
                <w:rFonts w:ascii="Source Sans Pro" w:hAnsi="Source Sans Pro"/>
                <w:kern w:val="0"/>
                <w:sz w:val="16"/>
                <w:szCs w:val="16"/>
                <w:lang w:eastAsia="es-ES_tradnl"/>
              </w:rPr>
            </w:pPr>
          </w:p>
          <w:p w14:paraId="7CA01084" w14:textId="77777777" w:rsidR="0090432E" w:rsidRDefault="000D70D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23A6A0B3" w14:textId="77777777" w:rsidR="0090432E" w:rsidRDefault="0090432E">
            <w:pPr>
              <w:pStyle w:val="Standard"/>
              <w:spacing w:before="28" w:after="28"/>
              <w:ind w:left="284"/>
              <w:jc w:val="both"/>
              <w:rPr>
                <w:rFonts w:ascii="Source Sans Pro" w:hAnsi="Source Sans Pro"/>
                <w:kern w:val="0"/>
                <w:sz w:val="16"/>
                <w:szCs w:val="16"/>
                <w:shd w:val="clear" w:color="auto" w:fill="FFFFFF"/>
                <w:lang w:eastAsia="es-ES_tradnl"/>
              </w:rPr>
            </w:pPr>
          </w:p>
        </w:tc>
      </w:tr>
    </w:tbl>
    <w:p w14:paraId="1BC9CE20" w14:textId="77777777" w:rsidR="0090432E" w:rsidRDefault="0090432E">
      <w:pPr>
        <w:pStyle w:val="Standard"/>
        <w:spacing w:before="28" w:after="28"/>
        <w:jc w:val="both"/>
        <w:rPr>
          <w:rFonts w:ascii="NewsGotT" w:hAnsi="NewsGotT" w:cs="NewsGotT"/>
          <w:kern w:val="0"/>
          <w:sz w:val="16"/>
          <w:szCs w:val="16"/>
          <w:lang w:eastAsia="es-ES_tradnl"/>
        </w:rPr>
      </w:pPr>
    </w:p>
    <w:sectPr w:rsidR="0090432E">
      <w:pgSz w:w="12240" w:h="15840"/>
      <w:pgMar w:top="2051" w:right="1227" w:bottom="9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61D9" w14:textId="77777777" w:rsidR="003A0191" w:rsidRDefault="003A0191">
      <w:r>
        <w:separator/>
      </w:r>
    </w:p>
  </w:endnote>
  <w:endnote w:type="continuationSeparator" w:id="0">
    <w:p w14:paraId="1859D143" w14:textId="77777777" w:rsidR="003A0191" w:rsidRDefault="003A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altName w:val="Source Sans Pro"/>
    <w:charset w:val="00"/>
    <w:family w:val="swiss"/>
    <w:pitch w:val="variable"/>
    <w:sig w:usb0="600002F7" w:usb1="02000001" w:usb2="00000000" w:usb3="00000000" w:csb0="0000019F" w:csb1="00000000"/>
  </w:font>
  <w:font w:name="Noto Sans HK">
    <w:charset w:val="00"/>
    <w:family w:val="swiss"/>
    <w:pitch w:val="variable"/>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NewsGotT">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7454" w14:textId="77777777" w:rsidR="003A0191" w:rsidRDefault="003A0191">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C3BCF" w14:textId="77777777" w:rsidR="003A0191" w:rsidRDefault="003A0191">
      <w:r>
        <w:rPr>
          <w:color w:val="000000"/>
        </w:rPr>
        <w:separator/>
      </w:r>
    </w:p>
  </w:footnote>
  <w:footnote w:type="continuationSeparator" w:id="0">
    <w:p w14:paraId="1DF43AA3" w14:textId="77777777" w:rsidR="003A0191" w:rsidRDefault="003A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949" w14:textId="77777777" w:rsidR="003A0191" w:rsidRDefault="003A0191">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7456" behindDoc="0" locked="0" layoutInCell="1" allowOverlap="1" wp14:anchorId="7C1DACF5" wp14:editId="19812C77">
          <wp:simplePos x="0" y="0"/>
          <wp:positionH relativeFrom="column">
            <wp:align>center</wp:align>
          </wp:positionH>
          <wp:positionV relativeFrom="paragraph">
            <wp:align>top</wp:align>
          </wp:positionV>
          <wp:extent cx="6332402" cy="438116"/>
          <wp:effectExtent l="0" t="0" r="0" b="34"/>
          <wp:wrapSquare wrapText="bothSides"/>
          <wp:docPr id="5"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4B2FCF35" w14:textId="77777777" w:rsidR="003A0191" w:rsidRDefault="003A0191">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D6F"/>
    <w:multiLevelType w:val="multilevel"/>
    <w:tmpl w:val="CF963F5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57CB"/>
    <w:multiLevelType w:val="multilevel"/>
    <w:tmpl w:val="93A4A6BE"/>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D1E71"/>
    <w:multiLevelType w:val="multilevel"/>
    <w:tmpl w:val="F634B0D8"/>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35005A"/>
    <w:multiLevelType w:val="multilevel"/>
    <w:tmpl w:val="32DA530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E2953"/>
    <w:multiLevelType w:val="multilevel"/>
    <w:tmpl w:val="3FBA2DBA"/>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CA76C5"/>
    <w:multiLevelType w:val="multilevel"/>
    <w:tmpl w:val="5C4C5DD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E75754"/>
    <w:multiLevelType w:val="multilevel"/>
    <w:tmpl w:val="E6283E2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D6325A"/>
    <w:multiLevelType w:val="multilevel"/>
    <w:tmpl w:val="AA7C0B18"/>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0D14FA"/>
    <w:multiLevelType w:val="multilevel"/>
    <w:tmpl w:val="E8F8276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030AA"/>
    <w:multiLevelType w:val="multilevel"/>
    <w:tmpl w:val="2A881B0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0" w15:restartNumberingAfterBreak="0">
    <w:nsid w:val="241E5766"/>
    <w:multiLevelType w:val="multilevel"/>
    <w:tmpl w:val="3ED85D8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9A4469"/>
    <w:multiLevelType w:val="multilevel"/>
    <w:tmpl w:val="648264C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BCD1E67"/>
    <w:multiLevelType w:val="multilevel"/>
    <w:tmpl w:val="26CCB7A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9510F"/>
    <w:multiLevelType w:val="multilevel"/>
    <w:tmpl w:val="049C443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D32ADE"/>
    <w:multiLevelType w:val="multilevel"/>
    <w:tmpl w:val="94585D12"/>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D311CB1"/>
    <w:multiLevelType w:val="multilevel"/>
    <w:tmpl w:val="CC3E199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B97E38"/>
    <w:multiLevelType w:val="multilevel"/>
    <w:tmpl w:val="1626275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0789D"/>
    <w:multiLevelType w:val="multilevel"/>
    <w:tmpl w:val="C5C0F67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0C559E1"/>
    <w:multiLevelType w:val="multilevel"/>
    <w:tmpl w:val="A95CA05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6996"/>
    <w:multiLevelType w:val="multilevel"/>
    <w:tmpl w:val="E10066F4"/>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B96170"/>
    <w:multiLevelType w:val="multilevel"/>
    <w:tmpl w:val="AF16784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E973E0"/>
    <w:multiLevelType w:val="multilevel"/>
    <w:tmpl w:val="4D9E3E8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5ECF02BC"/>
    <w:multiLevelType w:val="multilevel"/>
    <w:tmpl w:val="3662BE48"/>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A3F36DF"/>
    <w:multiLevelType w:val="multilevel"/>
    <w:tmpl w:val="A9A46F1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4413BB4"/>
    <w:multiLevelType w:val="multilevel"/>
    <w:tmpl w:val="2F88D77A"/>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6F551E"/>
    <w:multiLevelType w:val="multilevel"/>
    <w:tmpl w:val="3A04F80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9B27F43"/>
    <w:multiLevelType w:val="multilevel"/>
    <w:tmpl w:val="02CC94C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3"/>
  </w:num>
  <w:num w:numId="3">
    <w:abstractNumId w:val="11"/>
  </w:num>
  <w:num w:numId="4">
    <w:abstractNumId w:val="18"/>
  </w:num>
  <w:num w:numId="5">
    <w:abstractNumId w:val="9"/>
  </w:num>
  <w:num w:numId="6">
    <w:abstractNumId w:val="25"/>
  </w:num>
  <w:num w:numId="7">
    <w:abstractNumId w:val="26"/>
  </w:num>
  <w:num w:numId="8">
    <w:abstractNumId w:val="6"/>
  </w:num>
  <w:num w:numId="9">
    <w:abstractNumId w:val="8"/>
  </w:num>
  <w:num w:numId="10">
    <w:abstractNumId w:val="5"/>
  </w:num>
  <w:num w:numId="11">
    <w:abstractNumId w:val="16"/>
  </w:num>
  <w:num w:numId="12">
    <w:abstractNumId w:val="14"/>
  </w:num>
  <w:num w:numId="13">
    <w:abstractNumId w:val="2"/>
  </w:num>
  <w:num w:numId="14">
    <w:abstractNumId w:val="22"/>
  </w:num>
  <w:num w:numId="15">
    <w:abstractNumId w:val="10"/>
  </w:num>
  <w:num w:numId="16">
    <w:abstractNumId w:val="20"/>
  </w:num>
  <w:num w:numId="17">
    <w:abstractNumId w:val="17"/>
  </w:num>
  <w:num w:numId="18">
    <w:abstractNumId w:val="12"/>
  </w:num>
  <w:num w:numId="19">
    <w:abstractNumId w:val="24"/>
  </w:num>
  <w:num w:numId="20">
    <w:abstractNumId w:val="4"/>
  </w:num>
  <w:num w:numId="21">
    <w:abstractNumId w:val="19"/>
  </w:num>
  <w:num w:numId="22">
    <w:abstractNumId w:val="1"/>
  </w:num>
  <w:num w:numId="23">
    <w:abstractNumId w:val="7"/>
  </w:num>
  <w:num w:numId="24">
    <w:abstractNumId w:val="23"/>
  </w:num>
  <w:num w:numId="25">
    <w:abstractNumId w:val="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E"/>
    <w:rsid w:val="0002656C"/>
    <w:rsid w:val="000633B0"/>
    <w:rsid w:val="00071C23"/>
    <w:rsid w:val="00085C8F"/>
    <w:rsid w:val="000A29A2"/>
    <w:rsid w:val="000A4501"/>
    <w:rsid w:val="000B7AD1"/>
    <w:rsid w:val="000D70D8"/>
    <w:rsid w:val="001068FB"/>
    <w:rsid w:val="001350BE"/>
    <w:rsid w:val="001C5FDD"/>
    <w:rsid w:val="001C6367"/>
    <w:rsid w:val="001E689B"/>
    <w:rsid w:val="001F6804"/>
    <w:rsid w:val="00237877"/>
    <w:rsid w:val="00241ED1"/>
    <w:rsid w:val="002C5D89"/>
    <w:rsid w:val="002E4ED1"/>
    <w:rsid w:val="00325161"/>
    <w:rsid w:val="00334554"/>
    <w:rsid w:val="00375B45"/>
    <w:rsid w:val="003A0191"/>
    <w:rsid w:val="003E34D0"/>
    <w:rsid w:val="0041237E"/>
    <w:rsid w:val="0044009F"/>
    <w:rsid w:val="00450A1F"/>
    <w:rsid w:val="004521FE"/>
    <w:rsid w:val="0046015B"/>
    <w:rsid w:val="004A2D91"/>
    <w:rsid w:val="004E09FC"/>
    <w:rsid w:val="004E698C"/>
    <w:rsid w:val="004F6AC0"/>
    <w:rsid w:val="00511886"/>
    <w:rsid w:val="00542C7A"/>
    <w:rsid w:val="00565E6A"/>
    <w:rsid w:val="00572654"/>
    <w:rsid w:val="005A5745"/>
    <w:rsid w:val="005D0E4A"/>
    <w:rsid w:val="006261FC"/>
    <w:rsid w:val="00682A1E"/>
    <w:rsid w:val="00686169"/>
    <w:rsid w:val="006D4836"/>
    <w:rsid w:val="006E11E0"/>
    <w:rsid w:val="006F330E"/>
    <w:rsid w:val="00704BA2"/>
    <w:rsid w:val="00713BEA"/>
    <w:rsid w:val="007178AB"/>
    <w:rsid w:val="007270EA"/>
    <w:rsid w:val="00741528"/>
    <w:rsid w:val="00741F5D"/>
    <w:rsid w:val="00750E8D"/>
    <w:rsid w:val="007513B2"/>
    <w:rsid w:val="0076083A"/>
    <w:rsid w:val="00782151"/>
    <w:rsid w:val="0078559B"/>
    <w:rsid w:val="00792007"/>
    <w:rsid w:val="007A5401"/>
    <w:rsid w:val="007B47B1"/>
    <w:rsid w:val="007C680B"/>
    <w:rsid w:val="007D0AA4"/>
    <w:rsid w:val="007F7409"/>
    <w:rsid w:val="0083342A"/>
    <w:rsid w:val="00840849"/>
    <w:rsid w:val="00840ED2"/>
    <w:rsid w:val="008E0F75"/>
    <w:rsid w:val="00903D49"/>
    <w:rsid w:val="0090432E"/>
    <w:rsid w:val="00913B8D"/>
    <w:rsid w:val="00913F04"/>
    <w:rsid w:val="00914BE8"/>
    <w:rsid w:val="009343BD"/>
    <w:rsid w:val="009637A9"/>
    <w:rsid w:val="009637CB"/>
    <w:rsid w:val="00977DD9"/>
    <w:rsid w:val="00990460"/>
    <w:rsid w:val="009B4CF5"/>
    <w:rsid w:val="00A27F76"/>
    <w:rsid w:val="00A31CE5"/>
    <w:rsid w:val="00A353B4"/>
    <w:rsid w:val="00A766D7"/>
    <w:rsid w:val="00A83DE6"/>
    <w:rsid w:val="00AE1533"/>
    <w:rsid w:val="00B11034"/>
    <w:rsid w:val="00B21FB5"/>
    <w:rsid w:val="00B343AF"/>
    <w:rsid w:val="00B432C4"/>
    <w:rsid w:val="00B50D33"/>
    <w:rsid w:val="00BA1BC6"/>
    <w:rsid w:val="00BC214A"/>
    <w:rsid w:val="00BE5751"/>
    <w:rsid w:val="00C11A1A"/>
    <w:rsid w:val="00C26F40"/>
    <w:rsid w:val="00C36EEE"/>
    <w:rsid w:val="00C44421"/>
    <w:rsid w:val="00CA2232"/>
    <w:rsid w:val="00CA7882"/>
    <w:rsid w:val="00CB1F16"/>
    <w:rsid w:val="00D211E4"/>
    <w:rsid w:val="00D22AA7"/>
    <w:rsid w:val="00D63F09"/>
    <w:rsid w:val="00D754EE"/>
    <w:rsid w:val="00D80360"/>
    <w:rsid w:val="00DF4154"/>
    <w:rsid w:val="00E07156"/>
    <w:rsid w:val="00E153CB"/>
    <w:rsid w:val="00E31531"/>
    <w:rsid w:val="00E647BE"/>
    <w:rsid w:val="00E66964"/>
    <w:rsid w:val="00E93807"/>
    <w:rsid w:val="00EA516F"/>
    <w:rsid w:val="00F06F68"/>
    <w:rsid w:val="00F10C02"/>
    <w:rsid w:val="00FA2CE9"/>
    <w:rsid w:val="00FB4574"/>
    <w:rsid w:val="00FD6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F35C62"/>
  <w15:docId w15:val="{22F10AD9-5D6E-45F8-88A5-DA15961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sz w:val="18"/>
      <w:szCs w:val="16"/>
    </w:rPr>
  </w:style>
  <w:style w:type="character" w:customStyle="1" w:styleId="TextodegloboCar">
    <w:name w:val="Texto de globo Car"/>
    <w:basedOn w:val="Fuentedeprrafopredeter"/>
    <w:rPr>
      <w:rFonts w:ascii="Segoe UI" w:hAnsi="Segoe UI"/>
      <w:sz w:val="18"/>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07156"/>
    <w:rPr>
      <w:color w:val="808080"/>
    </w:rPr>
  </w:style>
  <w:style w:type="table" w:styleId="Tablaconcuadrcula">
    <w:name w:val="Table Grid"/>
    <w:basedOn w:val="Tablanormal"/>
    <w:uiPriority w:val="39"/>
    <w:rsid w:val="006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6261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B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7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6154-7390-4CB6-8FD0-8AEB5EF5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1534</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Jose Illanes</dc:creator>
  <cp:lastModifiedBy>Jose Illanes</cp:lastModifiedBy>
  <cp:revision>10</cp:revision>
  <cp:lastPrinted>2026-02-13T11:00:00Z</cp:lastPrinted>
  <dcterms:created xsi:type="dcterms:W3CDTF">2026-05-29T08:33:00Z</dcterms:created>
  <dcterms:modified xsi:type="dcterms:W3CDTF">2026-06-08T08:27:00Z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